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_rels/footer2.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media/image1.wmf" ContentType="image/x-wmf"/>
  <Override PartName="/word/media/image5.jpeg" ContentType="image/jpeg"/>
  <Override PartName="/word/media/image2.gif" ContentType="image/gif"/>
  <Override PartName="/word/media/image3.png" ContentType="image/png"/>
  <Override PartName="/word/media/image4.jpeg" ContentType="image/jpeg"/>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124" w:firstLine="708"/>
        <w:jc w:val="left"/>
        <w:rPr>
          <w:rFonts w:ascii="Century Gothic" w:hAnsi="Century Gothic" w:cs="Arial"/>
          <w:color w:val="2E74B5" w:themeColor="accent1" w:themeShade="bf"/>
          <w:sz w:val="38"/>
          <w:szCs w:val="38"/>
          <w:lang w:val="en-US"/>
        </w:rPr>
      </w:pPr>
      <w:r>
        <w:rPr>
          <w:rFonts w:cs="Arial" w:ascii="Century Gothic" w:hAnsi="Century Gothic"/>
          <w:color w:val="2E74B5" w:themeColor="accent1" w:themeShade="bf"/>
          <w:sz w:val="42"/>
          <w:szCs w:val="42"/>
          <w:lang w:val="en-US"/>
        </w:rPr>
        <w:t xml:space="preserve">      </w:t>
      </w:r>
      <w:r>
        <w:rPr>
          <w:rFonts w:cs="Arial" w:ascii="Century Gothic" w:hAnsi="Century Gothic"/>
          <w:color w:val="2E74B5" w:themeColor="accent1" w:themeShade="bf"/>
          <w:sz w:val="38"/>
          <w:szCs w:val="38"/>
          <w:lang w:val="en-US"/>
        </w:rPr>
        <w:t>L’Université d’Orléans recrute</w:t>
      </w:r>
    </w:p>
    <w:p>
      <w:pPr>
        <w:pStyle w:val="Normal"/>
        <w:ind w:left="3540" w:hanging="0"/>
        <w:rPr>
          <w:rFonts w:ascii="Century Gothic" w:hAnsi="Century Gothic" w:cs="Arial"/>
          <w:color w:val="808080" w:themeColor="background1" w:themeShade="80"/>
          <w:sz w:val="20"/>
          <w:szCs w:val="20"/>
          <w:lang w:val="en-US"/>
        </w:rPr>
      </w:pPr>
      <w:r>
        <w:rPr>
          <w:rFonts w:cs="Arial" w:ascii="Century Gothic" w:hAnsi="Century Gothic"/>
          <w:color w:val="808080" w:themeColor="background1" w:themeShade="80"/>
          <w:sz w:val="32"/>
          <w:szCs w:val="32"/>
          <w:lang w:val="en-US" w:eastAsia="fr-FR"/>
        </w:rPr>
        <w:t>Post-doc researcher in atmospheric pressure plasma source W/M</w:t>
      </w:r>
    </w:p>
    <w:p>
      <w:pPr>
        <w:pStyle w:val="Normal"/>
        <w:rPr>
          <w:lang w:val="en-US"/>
        </w:rPr>
      </w:pPr>
      <w:r>
        <w:rPr>
          <w:lang w:val="en-US"/>
        </w:rPr>
        <mc:AlternateContent>
          <mc:Choice Requires="wps">
            <w:drawing>
              <wp:anchor behindDoc="0" distT="0" distB="0" distL="0" distR="0" simplePos="0" locked="0" layoutInCell="0" allowOverlap="1" relativeHeight="4" wp14:anchorId="423E35C6">
                <wp:simplePos x="0" y="0"/>
                <wp:positionH relativeFrom="margin">
                  <wp:posOffset>139700</wp:posOffset>
                </wp:positionH>
                <wp:positionV relativeFrom="paragraph">
                  <wp:posOffset>65405</wp:posOffset>
                </wp:positionV>
                <wp:extent cx="6649085" cy="1270"/>
                <wp:effectExtent l="0" t="0" r="19050" b="19050"/>
                <wp:wrapNone/>
                <wp:docPr id="1" name="Connecteur droit 5"/>
                <a:graphic xmlns:a="http://schemas.openxmlformats.org/drawingml/2006/main">
                  <a:graphicData uri="http://schemas.microsoft.com/office/word/2010/wordprocessingShape">
                    <wps:wsp>
                      <wps:cNvSpPr/>
                      <wps:spPr>
                        <a:xfrm>
                          <a:off x="0" y="0"/>
                          <a:ext cx="6648480" cy="0"/>
                        </a:xfrm>
                        <a:prstGeom prst="line">
                          <a:avLst/>
                        </a:prstGeom>
                        <a:ln w="6350">
                          <a:solidFill>
                            <a:srgbClr val="00b0f0"/>
                          </a:solidFill>
                          <a:miter/>
                        </a:ln>
                      </wps:spPr>
                      <wps:style>
                        <a:lnRef idx="0"/>
                        <a:fillRef idx="0"/>
                        <a:effectRef idx="0"/>
                        <a:fontRef idx="minor"/>
                      </wps:style>
                      <wps:bodyPr/>
                    </wps:wsp>
                  </a:graphicData>
                </a:graphic>
              </wp:anchor>
            </w:drawing>
          </mc:Choice>
          <mc:Fallback>
            <w:pict>
              <v:line id="shape_0" from="11pt,5.15pt" to="534.45pt,5.15pt" ID="Connecteur droit 5" stroked="t" style="position:absolute;mso-position-horizontal-relative:margin" wp14:anchorId="423E35C6">
                <v:stroke color="#00b0f0" weight="6480" joinstyle="miter" endcap="flat"/>
                <v:fill o:detectmouseclick="t" on="false"/>
                <w10:wrap type="none"/>
              </v:line>
            </w:pict>
          </mc:Fallback>
        </mc:AlternateContent>
      </w:r>
    </w:p>
    <w:p>
      <w:pPr>
        <w:pStyle w:val="Heading2"/>
        <w:rPr>
          <w:b/>
          <w:b/>
          <w:lang w:val="en-US"/>
        </w:rPr>
      </w:pPr>
      <w:r>
        <w:rPr>
          <w:b/>
          <w:lang w:val="en-US"/>
        </w:rPr>
        <w:t>Research project Presentation</w:t>
      </w:r>
    </w:p>
    <w:p>
      <w:pPr>
        <w:pStyle w:val="Normal"/>
        <w:rPr>
          <w:rFonts w:ascii="Myriad Pro" w:hAnsi="Myriad Pro" w:cs="Arial"/>
          <w:b/>
          <w:b/>
          <w:color w:val="2E74B5" w:themeColor="accent1" w:themeShade="bf"/>
          <w:sz w:val="10"/>
          <w:szCs w:val="10"/>
          <w:lang w:val="en-US"/>
        </w:rPr>
      </w:pPr>
      <w:r>
        <w:rPr>
          <w:rFonts w:cs="Arial" w:ascii="Myriad Pro" w:hAnsi="Myriad Pro"/>
          <w:b/>
          <w:color w:val="2E74B5" w:themeColor="accent1" w:themeShade="bf"/>
          <w:sz w:val="10"/>
          <w:szCs w:val="10"/>
          <w:lang w:val="en-US"/>
        </w:rPr>
      </w:r>
    </w:p>
    <w:p>
      <w:pPr>
        <w:pStyle w:val="NoSpacing"/>
        <w:rPr>
          <w:lang w:val="en-US" w:eastAsia="fr-FR"/>
        </w:rPr>
      </w:pPr>
      <w:r>
        <w:rPr>
          <w:lang w:val="en-US" w:eastAsia="fr-FR"/>
        </w:rPr>
        <w:t xml:space="preserve">The space atomic layers deposition (SALD) is a recent variant of atomic layer deposition (ALD) which, while retaining the main unique strengths of ALD, namely the control of thickness up to the nanometer, the unique conformability of the film and the high quality of the material at low temperatures, allows deposition rates up to two orders of magnitude faster, even at atmospheric pressure and therefore gives more interesting prospects than ALD for scaling up and mass production. </w:t>
      </w:r>
    </w:p>
    <w:p>
      <w:pPr>
        <w:pStyle w:val="NoSpacing"/>
        <w:rPr>
          <w:lang w:val="en-US" w:eastAsia="fr-FR"/>
        </w:rPr>
      </w:pPr>
      <w:r>
        <w:rPr>
          <w:lang w:val="en-US" w:eastAsia="fr-FR"/>
        </w:rPr>
        <w:t>To expand the range of materials accessible by SALD, activation by plasma at atmospheric pressure is envisaged as part of a PRCI project funded by the ANR. The new precursors and plasma processes developed as part of this project called REACTIVE will be used to deposit new oxides and oxynitrides for applications in optoelectronic devices. Eventually, thin oxide films can be made and then integrated into the manufacture of all-oxide solar cells based on p-type oxide semiconductors, and oxynitride thin films can be used to manufacture transparent conductive materials.</w:t>
      </w:r>
    </w:p>
    <w:p>
      <w:pPr>
        <w:pStyle w:val="NoSpacing"/>
        <w:rPr>
          <w:lang w:val="en-US" w:eastAsia="fr-FR"/>
        </w:rPr>
      </w:pPr>
      <w:r>
        <w:rPr>
          <w:lang w:val="en-US" w:eastAsia="fr-FR"/>
        </w:rPr>
        <w:t>As part of the REACTIVE project, the GREMI laboratory's mission is to create a plasma source at atmospheric pressure allowing the production of nitrogen atoms from nitrous gas despite a high binding energy making dissociation very difficult. It will therefore be a question of designing a plasma source using dielectric barrier discharge (DBD) that can be implemented on the SALD head designed by the project partners (LMGP, Grenoble) and be capable of providing expected chemical species.</w:t>
      </w:r>
    </w:p>
    <w:p>
      <w:pPr>
        <w:pStyle w:val="Normal"/>
        <w:rPr>
          <w:rFonts w:ascii="Myriad Pro" w:hAnsi="Myriad Pro" w:cs="Arial"/>
          <w:b/>
          <w:b/>
          <w:color w:val="2E74B5" w:themeColor="accent1" w:themeShade="bf"/>
          <w:sz w:val="16"/>
          <w:szCs w:val="16"/>
          <w:lang w:val="en-US"/>
        </w:rPr>
      </w:pPr>
      <w:r>
        <w:rPr>
          <w:rFonts w:cs="Arial" w:ascii="Myriad Pro" w:hAnsi="Myriad Pro"/>
          <w:b/>
          <w:color w:val="2E74B5" w:themeColor="accent1" w:themeShade="bf"/>
          <w:sz w:val="16"/>
          <w:szCs w:val="16"/>
          <w:lang w:val="en-US"/>
        </w:rPr>
      </w:r>
    </w:p>
    <w:p>
      <w:pPr>
        <w:pStyle w:val="Heading1"/>
        <w:spacing w:before="0" w:after="0"/>
        <w:rPr>
          <w:lang w:val="en-US"/>
        </w:rPr>
      </w:pPr>
      <w:r>
        <w:rPr>
          <w:lang w:val="en-US"/>
        </w:rPr>
        <w:t>GREMI Laboratory</w:t>
      </w:r>
    </w:p>
    <w:p>
      <w:pPr>
        <w:pStyle w:val="Normal"/>
        <w:rPr>
          <w:rFonts w:ascii="Myriad Pro" w:hAnsi="Myriad Pro" w:cs="Arial"/>
          <w:b/>
          <w:b/>
          <w:color w:val="2E74B5" w:themeColor="accent1" w:themeShade="bf"/>
          <w:sz w:val="10"/>
          <w:szCs w:val="10"/>
          <w:lang w:val="en-US"/>
        </w:rPr>
      </w:pPr>
      <w:r>
        <w:rPr>
          <w:rFonts w:cs="Arial" w:ascii="Myriad Pro" w:hAnsi="Myriad Pro"/>
          <w:b/>
          <w:color w:val="2E74B5" w:themeColor="accent1" w:themeShade="bf"/>
          <w:sz w:val="10"/>
          <w:szCs w:val="10"/>
          <w:lang w:val="en-US"/>
        </w:rPr>
      </w:r>
    </w:p>
    <w:p>
      <w:pPr>
        <w:pStyle w:val="Normal"/>
        <w:rPr>
          <w:lang w:val="en-US"/>
        </w:rPr>
      </w:pPr>
      <w:r>
        <w:rPr>
          <w:lang w:val="en-US"/>
        </w:rPr>
        <w:t>Gremi (Groupe de Recherches sur l'Energétique des Milieux Ionisés) is a Joint Research Unit of the University of Orléans and the CNRS. The main site of the laboratory is located on the Orleans campus with a second site located in Bourges. The laboratory has about 70 people including 30 researchers and teacher-researchers, 11 permanent and non-permanent IT and 29 doctoral and post-doctoral students. The laboratory is recognized for its expertise in plasma and laser sources and processes, with a balance between fundamental and experimental research, with applications in a wide variety of fields: energy, materials, microelectronics, nanotechnologies, metrology, radiation sources, biomedical, propulsion, transport and environment.</w:t>
      </w:r>
    </w:p>
    <w:p>
      <w:pPr>
        <w:pStyle w:val="Normal"/>
        <w:rPr>
          <w:rFonts w:ascii="Myriad Pro" w:hAnsi="Myriad Pro" w:cs="Arial"/>
          <w:b/>
          <w:b/>
          <w:color w:val="2E74B5" w:themeColor="accent1" w:themeShade="bf"/>
          <w:sz w:val="10"/>
          <w:szCs w:val="10"/>
          <w:lang w:val="en-US"/>
        </w:rPr>
      </w:pPr>
      <w:r>
        <w:rPr>
          <w:rFonts w:cs="Arial" w:ascii="Myriad Pro" w:hAnsi="Myriad Pro"/>
          <w:b/>
          <w:color w:val="2E74B5" w:themeColor="accent1" w:themeShade="bf"/>
          <w:sz w:val="10"/>
          <w:szCs w:val="10"/>
          <w:lang w:val="en-US"/>
        </w:rPr>
      </w:r>
    </w:p>
    <w:p>
      <w:pPr>
        <w:pStyle w:val="Normal"/>
        <w:widowControl w:val="false"/>
        <w:tabs>
          <w:tab w:val="clear" w:pos="708"/>
          <w:tab w:val="left" w:pos="284" w:leader="none"/>
        </w:tabs>
        <w:rPr>
          <w:rFonts w:cs="Calibri" w:cstheme="minorHAnsi"/>
          <w:color w:val="000000"/>
          <w:lang w:val="en-US"/>
        </w:rPr>
      </w:pPr>
      <w:r>
        <w:rPr>
          <w:rFonts w:cs="Calibri" w:cstheme="minorHAnsi"/>
          <w:color w:val="000000"/>
          <w:lang w:val="en-US"/>
        </w:rPr>
        <w:t xml:space="preserve">WEB: </w:t>
        <w:tab/>
      </w:r>
      <w:hyperlink r:id="rId2" w:tgtFrame="_blank">
        <w:r>
          <w:rPr>
            <w:rStyle w:val="InternetLink"/>
            <w:rFonts w:cs="Calibri" w:cstheme="minorHAnsi"/>
            <w:color w:val="2F5496"/>
            <w:lang w:val="en-US"/>
          </w:rPr>
          <w:t>http://www.univ-orleans.fr/gremi/</w:t>
        </w:r>
      </w:hyperlink>
    </w:p>
    <w:p>
      <w:pPr>
        <w:pStyle w:val="Normal"/>
        <w:rPr>
          <w:rFonts w:ascii="Myriad Pro" w:hAnsi="Myriad Pro" w:cs="Arial"/>
          <w:b/>
          <w:b/>
          <w:color w:val="2E74B5" w:themeColor="accent1" w:themeShade="bf"/>
          <w:sz w:val="16"/>
          <w:szCs w:val="16"/>
          <w:lang w:val="en-US"/>
        </w:rPr>
      </w:pPr>
      <w:r>
        <w:rPr>
          <w:rFonts w:cs="Arial" w:ascii="Myriad Pro" w:hAnsi="Myriad Pro"/>
          <w:b/>
          <w:color w:val="2E74B5" w:themeColor="accent1" w:themeShade="bf"/>
          <w:sz w:val="16"/>
          <w:szCs w:val="16"/>
          <w:lang w:val="en-US"/>
        </w:rPr>
      </w:r>
    </w:p>
    <w:p>
      <w:pPr>
        <w:pStyle w:val="Normal"/>
        <w:rPr>
          <w:rFonts w:ascii="Myriad Pro" w:hAnsi="Myriad Pro" w:cs="Arial"/>
          <w:b/>
          <w:b/>
          <w:color w:val="2E74B5" w:themeColor="accent1" w:themeShade="bf"/>
          <w:sz w:val="28"/>
          <w:szCs w:val="28"/>
          <w:lang w:val="en-US"/>
        </w:rPr>
      </w:pPr>
      <w:r>
        <w:rPr>
          <w:rFonts w:cs="Arial" w:ascii="Myriad Pro" w:hAnsi="Myriad Pro"/>
          <w:b/>
          <w:color w:val="2E74B5" w:themeColor="accent1" w:themeShade="bf"/>
          <w:sz w:val="28"/>
          <w:szCs w:val="28"/>
          <w:lang w:val="en-US"/>
        </w:rPr>
        <w:t>Activities</w:t>
      </w:r>
    </w:p>
    <w:p>
      <w:pPr>
        <w:pStyle w:val="Normal"/>
        <w:rPr>
          <w:rFonts w:ascii="Myriad Pro" w:hAnsi="Myriad Pro" w:cs="Arial"/>
          <w:b/>
          <w:b/>
          <w:color w:val="2E74B5" w:themeColor="accent1" w:themeShade="bf"/>
          <w:sz w:val="10"/>
          <w:szCs w:val="10"/>
          <w:lang w:val="en-US"/>
        </w:rPr>
      </w:pPr>
      <w:r>
        <w:rPr>
          <w:rFonts w:cs="Arial" w:ascii="Myriad Pro" w:hAnsi="Myriad Pro"/>
          <w:b/>
          <w:color w:val="2E74B5" w:themeColor="accent1" w:themeShade="bf"/>
          <w:sz w:val="10"/>
          <w:szCs w:val="10"/>
          <w:lang w:val="en-US"/>
        </w:rPr>
      </w:r>
    </w:p>
    <w:p>
      <w:pPr>
        <w:pStyle w:val="Normal"/>
        <w:rPr>
          <w:rFonts w:eastAsia="Times New Roman" w:cs="Calibri" w:cstheme="minorHAnsi"/>
          <w:lang w:val="en-US" w:eastAsia="fr-FR"/>
        </w:rPr>
      </w:pPr>
      <w:r>
        <w:rPr>
          <w:rFonts w:eastAsia="Times New Roman" w:cs="Calibri" w:cstheme="minorHAnsi"/>
          <w:lang w:val="en-US" w:eastAsia="fr-FR"/>
        </w:rPr>
        <w:t>Areas: generation and investigation of non-thermal plasma source at atmospheric pressure.</w:t>
      </w:r>
    </w:p>
    <w:p>
      <w:pPr>
        <w:pStyle w:val="Normal"/>
        <w:rPr>
          <w:rFonts w:eastAsia="Times New Roman" w:cs="Calibri" w:cstheme="minorHAnsi"/>
          <w:sz w:val="10"/>
          <w:szCs w:val="10"/>
          <w:lang w:val="en-US" w:eastAsia="fr-FR"/>
        </w:rPr>
      </w:pPr>
      <w:r>
        <w:rPr>
          <w:rFonts w:eastAsia="Times New Roman" w:cs="Calibri" w:cstheme="minorHAnsi"/>
          <w:sz w:val="10"/>
          <w:szCs w:val="10"/>
          <w:lang w:val="en-US" w:eastAsia="fr-FR"/>
        </w:rPr>
      </w:r>
    </w:p>
    <w:p>
      <w:pPr>
        <w:pStyle w:val="Normal"/>
        <w:rPr>
          <w:rFonts w:eastAsia="Times New Roman" w:cs="Calibri" w:cstheme="minorHAnsi"/>
          <w:b/>
          <w:b/>
          <w:lang w:val="en-US" w:eastAsia="fr-FR"/>
        </w:rPr>
      </w:pPr>
      <w:r>
        <w:rPr>
          <w:rFonts w:eastAsia="Times New Roman" w:cs="Calibri" w:cstheme="minorHAnsi"/>
          <w:b/>
          <w:lang w:val="en-US" w:eastAsia="fr-FR"/>
        </w:rPr>
        <w:t>The activities of the person recruited will be as follows:</w:t>
      </w:r>
    </w:p>
    <w:p>
      <w:pPr>
        <w:pStyle w:val="Normal"/>
        <w:rPr>
          <w:rFonts w:eastAsia="Times New Roman" w:cs="Calibri" w:cstheme="minorHAnsi"/>
          <w:sz w:val="10"/>
          <w:szCs w:val="10"/>
          <w:lang w:val="en-US" w:eastAsia="fr-FR"/>
        </w:rPr>
      </w:pPr>
      <w:r>
        <w:rPr>
          <w:rFonts w:eastAsia="Times New Roman" w:cs="Calibri" w:cstheme="minorHAnsi"/>
          <w:sz w:val="10"/>
          <w:szCs w:val="10"/>
          <w:lang w:val="en-US" w:eastAsia="fr-FR"/>
        </w:rPr>
      </w:r>
    </w:p>
    <w:p>
      <w:pPr>
        <w:pStyle w:val="Normal"/>
        <w:spacing w:lineRule="auto" w:line="276"/>
        <w:rPr>
          <w:rFonts w:eastAsia="Times New Roman" w:cs="Calibri" w:cstheme="minorHAnsi"/>
          <w:lang w:val="en-US" w:eastAsia="fr-FR"/>
        </w:rPr>
      </w:pPr>
      <w:r>
        <w:rPr>
          <w:rFonts w:eastAsia="Times New Roman" w:cs="Calibri" w:cstheme="minorHAnsi"/>
          <w:lang w:val="en-US" w:eastAsia="fr-FR"/>
        </w:rPr>
        <w:t xml:space="preserve">- Design, optimize and characterize a non-equilibrium plasma source at atmospheric pressure dedicated to the production of nitrogen atoms; </w:t>
      </w:r>
    </w:p>
    <w:p>
      <w:pPr>
        <w:pStyle w:val="Normal"/>
        <w:spacing w:lineRule="auto" w:line="276"/>
        <w:rPr>
          <w:rFonts w:eastAsia="Times New Roman" w:cs="Calibri" w:cstheme="minorHAnsi"/>
          <w:lang w:val="en-US" w:eastAsia="fr-FR"/>
        </w:rPr>
      </w:pPr>
      <w:r>
        <w:rPr>
          <w:rFonts w:eastAsia="Times New Roman" w:cs="Calibri" w:cstheme="minorHAnsi"/>
          <w:lang w:val="en-US" w:eastAsia="fr-FR"/>
        </w:rPr>
        <w:t>- Process and interpret experimental data;</w:t>
      </w:r>
    </w:p>
    <w:p>
      <w:pPr>
        <w:pStyle w:val="Normal"/>
        <w:spacing w:lineRule="auto" w:line="276"/>
        <w:rPr>
          <w:rFonts w:eastAsia="Times New Roman" w:cs="Calibri" w:cstheme="minorHAnsi"/>
          <w:lang w:val="en-US" w:eastAsia="fr-FR"/>
        </w:rPr>
      </w:pPr>
      <w:r>
        <w:rPr>
          <w:rFonts w:eastAsia="Times New Roman" w:cs="Calibri" w:cstheme="minorHAnsi"/>
          <w:lang w:val="en-US" w:eastAsia="fr-FR"/>
        </w:rPr>
        <w:t xml:space="preserve">- Present and promote the results obtained (reports, publications, conferences); </w:t>
      </w:r>
    </w:p>
    <w:p>
      <w:pPr>
        <w:pStyle w:val="Normal"/>
        <w:spacing w:lineRule="auto" w:line="276"/>
        <w:rPr>
          <w:rFonts w:eastAsia="Times New Roman" w:cs="Calibri" w:cstheme="minorHAnsi"/>
          <w:lang w:val="en-US" w:eastAsia="fr-FR"/>
        </w:rPr>
      </w:pPr>
      <w:r>
        <w:rPr>
          <w:rFonts w:eastAsia="Times New Roman" w:cs="Calibri" w:cstheme="minorHAnsi"/>
          <w:lang w:val="en-US" w:eastAsia="fr-FR"/>
        </w:rPr>
        <w:t xml:space="preserve">- Collaborate with team and consortium members, exchange and share knowledge; </w:t>
      </w:r>
    </w:p>
    <w:p>
      <w:pPr>
        <w:pStyle w:val="Normal"/>
        <w:spacing w:lineRule="auto" w:line="276"/>
        <w:rPr>
          <w:rFonts w:eastAsia="Times New Roman" w:cs="Calibri" w:cstheme="minorHAnsi"/>
          <w:lang w:val="en-US" w:eastAsia="fr-FR"/>
        </w:rPr>
      </w:pPr>
      <w:r>
        <w:rPr>
          <w:rFonts w:eastAsia="Times New Roman" w:cs="Calibri" w:cstheme="minorHAnsi"/>
          <w:lang w:val="en-US" w:eastAsia="fr-FR"/>
        </w:rPr>
        <w:t>- Ensure compliance with milestones and deliverables.</w:t>
      </w:r>
    </w:p>
    <w:p>
      <w:pPr>
        <w:pStyle w:val="Normal"/>
        <w:rPr>
          <w:rFonts w:ascii="Myriad Pro" w:hAnsi="Myriad Pro" w:cs="Arial"/>
          <w:b/>
          <w:b/>
          <w:color w:val="2E74B5" w:themeColor="accent1" w:themeShade="bf"/>
          <w:sz w:val="16"/>
          <w:szCs w:val="16"/>
          <w:lang w:val="en-US"/>
        </w:rPr>
      </w:pPr>
      <w:r>
        <w:rPr>
          <w:rFonts w:cs="Arial" w:ascii="Myriad Pro" w:hAnsi="Myriad Pro"/>
          <w:b/>
          <w:color w:val="2E74B5" w:themeColor="accent1" w:themeShade="bf"/>
          <w:sz w:val="16"/>
          <w:szCs w:val="16"/>
          <w:lang w:val="en-US"/>
        </w:rPr>
      </w:r>
    </w:p>
    <w:p>
      <w:pPr>
        <w:pStyle w:val="Normal"/>
        <w:rPr>
          <w:rFonts w:ascii="Myriad Pro" w:hAnsi="Myriad Pro" w:cs="Arial"/>
          <w:b/>
          <w:b/>
          <w:color w:val="2E74B5" w:themeColor="accent1" w:themeShade="bf"/>
          <w:sz w:val="28"/>
          <w:szCs w:val="28"/>
          <w:lang w:val="en-US"/>
        </w:rPr>
      </w:pPr>
      <w:r>
        <w:rPr>
          <w:rFonts w:cs="Arial" w:ascii="Myriad Pro" w:hAnsi="Myriad Pro"/>
          <w:b/>
          <w:color w:val="2E74B5" w:themeColor="accent1" w:themeShade="bf"/>
          <w:sz w:val="28"/>
          <w:szCs w:val="28"/>
          <w:lang w:val="en-US"/>
        </w:rPr>
        <w:t>Context and work environment</w:t>
      </w:r>
    </w:p>
    <w:p>
      <w:pPr>
        <w:pStyle w:val="Normal"/>
        <w:rPr>
          <w:rFonts w:ascii="Myriad Pro" w:hAnsi="Myriad Pro" w:cs="Arial"/>
          <w:b/>
          <w:b/>
          <w:color w:val="2E74B5" w:themeColor="accent1" w:themeShade="bf"/>
          <w:sz w:val="10"/>
          <w:szCs w:val="10"/>
          <w:lang w:val="en-US"/>
        </w:rPr>
      </w:pPr>
      <w:r>
        <w:rPr>
          <w:rFonts w:cs="Arial" w:ascii="Myriad Pro" w:hAnsi="Myriad Pro"/>
          <w:b/>
          <w:color w:val="2E74B5" w:themeColor="accent1" w:themeShade="bf"/>
          <w:sz w:val="10"/>
          <w:szCs w:val="10"/>
          <w:lang w:val="en-US"/>
        </w:rPr>
      </w:r>
    </w:p>
    <w:p>
      <w:pPr>
        <w:pStyle w:val="Normal"/>
        <w:rPr>
          <w:lang w:val="en-US" w:eastAsia="fr-FR"/>
        </w:rPr>
      </w:pPr>
      <w:r>
        <w:rPr>
          <w:lang w:val="en-US" w:eastAsia="fr-FR"/>
        </w:rPr>
        <w:t>The researcher will conduct most of his experiments at GREMI in Orléans, France. He will carry out short missions in Grenoble to implement the coupling of the plasma source made to the SALD deposition head developed by researchers from the LMGP laboratory in Grenoble, the coordinator of the ANR REACTIVE project.</w:t>
      </w:r>
    </w:p>
    <w:p>
      <w:pPr>
        <w:pStyle w:val="Normal"/>
        <w:rPr>
          <w:rFonts w:ascii="Myriad Pro" w:hAnsi="Myriad Pro" w:cs="Arial"/>
          <w:b/>
          <w:b/>
          <w:color w:val="2E74B5" w:themeColor="accent1" w:themeShade="bf"/>
          <w:sz w:val="16"/>
          <w:szCs w:val="16"/>
          <w:lang w:val="en-US"/>
        </w:rPr>
      </w:pPr>
      <w:r>
        <w:rPr>
          <w:rFonts w:cs="Arial" w:ascii="Myriad Pro" w:hAnsi="Myriad Pro"/>
          <w:b/>
          <w:color w:val="2E74B5" w:themeColor="accent1" w:themeShade="bf"/>
          <w:sz w:val="16"/>
          <w:szCs w:val="16"/>
          <w:lang w:val="en-US"/>
        </w:rPr>
      </w:r>
    </w:p>
    <w:p>
      <w:pPr>
        <w:pStyle w:val="Heading1"/>
        <w:keepNext w:val="true"/>
        <w:spacing w:before="0" w:after="0"/>
        <w:rPr>
          <w:lang w:val="en-US"/>
        </w:rPr>
      </w:pPr>
      <w:r>
        <w:rPr>
          <w:lang w:val="en-US"/>
        </w:rPr>
        <w:t>Specificities</w:t>
      </w:r>
    </w:p>
    <w:p>
      <w:pPr>
        <w:pStyle w:val="Normal"/>
        <w:keepNext w:val="true"/>
        <w:rPr>
          <w:rFonts w:ascii="Myriad Pro" w:hAnsi="Myriad Pro" w:cs="Arial"/>
          <w:b/>
          <w:b/>
          <w:color w:val="2E74B5" w:themeColor="accent1" w:themeShade="bf"/>
          <w:sz w:val="10"/>
          <w:szCs w:val="10"/>
          <w:lang w:val="en-US"/>
        </w:rPr>
      </w:pPr>
      <w:r>
        <w:rPr>
          <w:rFonts w:cs="Arial" w:ascii="Myriad Pro" w:hAnsi="Myriad Pro"/>
          <w:b/>
          <w:color w:val="2E74B5" w:themeColor="accent1" w:themeShade="bf"/>
          <w:sz w:val="10"/>
          <w:szCs w:val="10"/>
          <w:lang w:val="en-US"/>
        </w:rPr>
      </w:r>
    </w:p>
    <w:p>
      <w:pPr>
        <w:pStyle w:val="Normal"/>
        <w:keepNext w:val="true"/>
        <w:rPr>
          <w:rFonts w:ascii="Myriad Pro" w:hAnsi="Myriad Pro" w:cs="Arial"/>
          <w:color w:val="2E74B5" w:themeColor="accent1" w:themeShade="bf"/>
          <w:sz w:val="24"/>
          <w:szCs w:val="24"/>
          <w:lang w:val="en-US"/>
        </w:rPr>
      </w:pPr>
      <w:r>
        <w:rPr>
          <w:rFonts w:cs="Arial" w:ascii="Myriad Pro" w:hAnsi="Myriad Pro"/>
          <w:color w:val="2E74B5" w:themeColor="accent1" w:themeShade="bf"/>
          <w:sz w:val="24"/>
          <w:szCs w:val="24"/>
          <w:lang w:val="en-US"/>
        </w:rPr>
        <w:t>Working place</w:t>
      </w:r>
    </w:p>
    <w:p>
      <w:pPr>
        <w:pStyle w:val="Normal"/>
        <w:rPr>
          <w:rFonts w:ascii="Myriad Pro" w:hAnsi="Myriad Pro" w:cs="Arial"/>
          <w:b/>
          <w:b/>
          <w:color w:val="2E74B5" w:themeColor="accent1" w:themeShade="bf"/>
          <w:sz w:val="10"/>
          <w:szCs w:val="10"/>
          <w:lang w:val="en-US"/>
        </w:rPr>
      </w:pPr>
      <w:r>
        <w:rPr>
          <w:rFonts w:cs="Arial" w:ascii="Myriad Pro" w:hAnsi="Myriad Pro"/>
          <w:b/>
          <w:color w:val="2E74B5" w:themeColor="accent1" w:themeShade="bf"/>
          <w:sz w:val="10"/>
          <w:szCs w:val="10"/>
          <w:lang w:val="en-US"/>
        </w:rPr>
      </w:r>
    </w:p>
    <w:p>
      <w:pPr>
        <w:pStyle w:val="Normal"/>
        <w:keepNext w:val="true"/>
        <w:rPr>
          <w:lang w:val="en-US"/>
        </w:rPr>
      </w:pPr>
      <w:r>
        <w:rPr>
          <w:lang w:val="en-US"/>
        </w:rPr>
        <w:t>GREMI Laboratory, at Orléans, France</w:t>
      </w:r>
    </w:p>
    <w:p>
      <w:pPr>
        <w:pStyle w:val="Normal"/>
        <w:keepNext w:val="true"/>
        <w:rPr>
          <w:rFonts w:ascii="Myriad Pro" w:hAnsi="Myriad Pro" w:cs="Arial"/>
          <w:b/>
          <w:b/>
          <w:color w:val="2E74B5" w:themeColor="accent1" w:themeShade="bf"/>
          <w:sz w:val="10"/>
          <w:szCs w:val="10"/>
          <w:lang w:val="en-US"/>
        </w:rPr>
      </w:pPr>
      <w:r>
        <w:rPr>
          <w:rFonts w:cs="Arial" w:ascii="Myriad Pro" w:hAnsi="Myriad Pro"/>
          <w:b/>
          <w:color w:val="2E74B5" w:themeColor="accent1" w:themeShade="bf"/>
          <w:sz w:val="10"/>
          <w:szCs w:val="10"/>
          <w:lang w:val="en-US"/>
        </w:rPr>
      </w:r>
    </w:p>
    <w:p>
      <w:pPr>
        <w:pStyle w:val="Normal"/>
        <w:keepNext w:val="true"/>
        <w:rPr>
          <w:rFonts w:ascii="Myriad Pro" w:hAnsi="Myriad Pro" w:cs="Arial"/>
          <w:color w:val="2E74B5" w:themeColor="accent1" w:themeShade="bf"/>
          <w:sz w:val="24"/>
          <w:szCs w:val="24"/>
          <w:lang w:val="en-US"/>
        </w:rPr>
      </w:pPr>
      <w:r>
        <w:rPr>
          <w:rFonts w:cs="Arial" w:ascii="Myriad Pro" w:hAnsi="Myriad Pro"/>
          <w:color w:val="2E74B5" w:themeColor="accent1" w:themeShade="bf"/>
          <w:sz w:val="24"/>
          <w:szCs w:val="24"/>
          <w:lang w:val="en-US"/>
        </w:rPr>
        <w:t>Contract duration</w:t>
      </w:r>
    </w:p>
    <w:p>
      <w:pPr>
        <w:pStyle w:val="Normal"/>
        <w:rPr>
          <w:rFonts w:ascii="Myriad Pro" w:hAnsi="Myriad Pro" w:cs="Arial"/>
          <w:b/>
          <w:b/>
          <w:color w:val="2E74B5" w:themeColor="accent1" w:themeShade="bf"/>
          <w:sz w:val="10"/>
          <w:szCs w:val="10"/>
          <w:lang w:val="en-US"/>
        </w:rPr>
      </w:pPr>
      <w:r>
        <w:rPr>
          <w:rFonts w:cs="Arial" w:ascii="Myriad Pro" w:hAnsi="Myriad Pro"/>
          <w:b/>
          <w:color w:val="2E74B5" w:themeColor="accent1" w:themeShade="bf"/>
          <w:sz w:val="10"/>
          <w:szCs w:val="10"/>
          <w:lang w:val="en-US"/>
        </w:rPr>
      </w:r>
    </w:p>
    <w:p>
      <w:pPr>
        <w:pStyle w:val="Normal"/>
        <w:rPr>
          <w:b/>
          <w:b/>
          <w:lang w:val="en-US"/>
        </w:rPr>
      </w:pPr>
      <w:r>
        <w:rPr>
          <w:b/>
          <w:lang w:val="en-US"/>
        </w:rPr>
        <w:t>14 months</w:t>
      </w:r>
    </w:p>
    <w:p>
      <w:pPr>
        <w:pStyle w:val="Normal"/>
        <w:rPr>
          <w:rFonts w:ascii="Myriad Pro" w:hAnsi="Myriad Pro" w:cs="Arial"/>
          <w:b/>
          <w:b/>
          <w:color w:val="2E74B5" w:themeColor="accent1" w:themeShade="bf"/>
          <w:sz w:val="10"/>
          <w:szCs w:val="10"/>
          <w:lang w:val="en-US"/>
        </w:rPr>
      </w:pPr>
      <w:r>
        <w:rPr>
          <w:rFonts w:cs="Arial" w:ascii="Myriad Pro" w:hAnsi="Myriad Pro"/>
          <w:b/>
          <w:color w:val="2E74B5" w:themeColor="accent1" w:themeShade="bf"/>
          <w:sz w:val="10"/>
          <w:szCs w:val="10"/>
          <w:lang w:val="en-US"/>
        </w:rPr>
      </w:r>
    </w:p>
    <w:p>
      <w:pPr>
        <w:pStyle w:val="Normal"/>
        <w:rPr>
          <w:rFonts w:ascii="Myriad Pro" w:hAnsi="Myriad Pro" w:cs="Arial"/>
          <w:color w:val="2E74B5" w:themeColor="accent1" w:themeShade="bf"/>
          <w:sz w:val="24"/>
          <w:szCs w:val="24"/>
          <w:lang w:val="en-US"/>
        </w:rPr>
      </w:pPr>
      <w:r>
        <w:rPr>
          <w:rFonts w:cs="Arial" w:ascii="Myriad Pro" w:hAnsi="Myriad Pro"/>
          <w:color w:val="2E74B5" w:themeColor="accent1" w:themeShade="bf"/>
          <w:sz w:val="24"/>
          <w:szCs w:val="24"/>
          <w:lang w:val="en-US"/>
        </w:rPr>
        <w:t>Date of the beginning</w:t>
      </w:r>
    </w:p>
    <w:p>
      <w:pPr>
        <w:pStyle w:val="Normal"/>
        <w:rPr>
          <w:rFonts w:ascii="Myriad Pro" w:hAnsi="Myriad Pro" w:cs="Arial"/>
          <w:b/>
          <w:b/>
          <w:color w:val="2E74B5" w:themeColor="accent1" w:themeShade="bf"/>
          <w:sz w:val="10"/>
          <w:szCs w:val="10"/>
          <w:lang w:val="en-US"/>
        </w:rPr>
      </w:pPr>
      <w:r>
        <w:rPr>
          <w:rFonts w:cs="Arial" w:ascii="Myriad Pro" w:hAnsi="Myriad Pro"/>
          <w:b/>
          <w:color w:val="2E74B5" w:themeColor="accent1" w:themeShade="bf"/>
          <w:sz w:val="10"/>
          <w:szCs w:val="10"/>
          <w:lang w:val="en-US"/>
        </w:rPr>
      </w:r>
    </w:p>
    <w:p>
      <w:pPr>
        <w:pStyle w:val="Normal"/>
        <w:rPr>
          <w:lang w:val="en-US"/>
        </w:rPr>
      </w:pPr>
      <w:r>
        <w:rPr>
          <w:b/>
          <w:lang w:val="en-US"/>
        </w:rPr>
        <w:t>From 1 December 1</w:t>
      </w:r>
      <w:r>
        <w:rPr>
          <w:b/>
          <w:vertAlign w:val="superscript"/>
          <w:lang w:val="en-US"/>
        </w:rPr>
        <w:t>st</w:t>
      </w:r>
      <w:r>
        <w:rPr>
          <w:b/>
          <w:lang w:val="en-US"/>
        </w:rPr>
        <w:t xml:space="preserve"> 2022</w:t>
      </w:r>
      <w:r>
        <w:rPr>
          <w:lang w:val="en-US"/>
        </w:rPr>
        <w:t xml:space="preserve"> (the start may be slightly postponed depending on the administrative procedures (ZRR in particular) or the need of the person recruited (for example, pending the thesis defense).</w:t>
      </w:r>
    </w:p>
    <w:p>
      <w:pPr>
        <w:pStyle w:val="Normal"/>
        <w:rPr>
          <w:rFonts w:ascii="Myriad Pro" w:hAnsi="Myriad Pro" w:cs="Arial"/>
          <w:b/>
          <w:b/>
          <w:color w:val="2E74B5" w:themeColor="accent1" w:themeShade="bf"/>
          <w:sz w:val="10"/>
          <w:szCs w:val="10"/>
          <w:lang w:val="en-US"/>
        </w:rPr>
      </w:pPr>
      <w:r>
        <w:rPr>
          <w:rFonts w:cs="Arial" w:ascii="Myriad Pro" w:hAnsi="Myriad Pro"/>
          <w:b/>
          <w:color w:val="2E74B5" w:themeColor="accent1" w:themeShade="bf"/>
          <w:sz w:val="10"/>
          <w:szCs w:val="10"/>
          <w:lang w:val="en-US"/>
        </w:rPr>
      </w:r>
    </w:p>
    <w:p>
      <w:pPr>
        <w:pStyle w:val="Normal"/>
        <w:rPr>
          <w:rFonts w:ascii="Myriad Pro" w:hAnsi="Myriad Pro" w:cs="Arial"/>
          <w:color w:val="2E74B5" w:themeColor="accent1" w:themeShade="bf"/>
          <w:sz w:val="24"/>
          <w:szCs w:val="24"/>
          <w:lang w:val="en-US"/>
        </w:rPr>
      </w:pPr>
      <w:r>
        <w:rPr>
          <w:rFonts w:cs="Arial" w:ascii="Myriad Pro" w:hAnsi="Myriad Pro"/>
          <w:color w:val="2E74B5" w:themeColor="accent1" w:themeShade="bf"/>
          <w:sz w:val="24"/>
          <w:szCs w:val="24"/>
          <w:lang w:val="en-US"/>
        </w:rPr>
        <w:t>Remuneration:</w:t>
      </w:r>
    </w:p>
    <w:p>
      <w:pPr>
        <w:pStyle w:val="Normal"/>
        <w:rPr>
          <w:rFonts w:ascii="Myriad Pro" w:hAnsi="Myriad Pro" w:cs="Arial"/>
          <w:b/>
          <w:b/>
          <w:color w:val="2E74B5" w:themeColor="accent1" w:themeShade="bf"/>
          <w:sz w:val="10"/>
          <w:szCs w:val="10"/>
          <w:lang w:val="en-US"/>
        </w:rPr>
      </w:pPr>
      <w:r>
        <w:rPr>
          <w:rFonts w:cs="Arial" w:ascii="Myriad Pro" w:hAnsi="Myriad Pro"/>
          <w:b/>
          <w:color w:val="2E74B5" w:themeColor="accent1" w:themeShade="bf"/>
          <w:sz w:val="10"/>
          <w:szCs w:val="10"/>
          <w:lang w:val="en-US"/>
        </w:rPr>
      </w:r>
    </w:p>
    <w:p>
      <w:pPr>
        <w:pStyle w:val="Normal"/>
        <w:rPr>
          <w:lang w:val="en-US"/>
        </w:rPr>
      </w:pPr>
      <w:r>
        <w:rPr>
          <w:lang w:val="en-US"/>
        </w:rPr>
        <w:t>32839 € gross annual (for a candidate with less than 3 years of experience after the thesis).</w:t>
      </w:r>
    </w:p>
    <w:p>
      <w:pPr>
        <w:pStyle w:val="Normal"/>
        <w:rPr>
          <w:rFonts w:ascii="Myriad Pro" w:hAnsi="Myriad Pro" w:cs="Arial"/>
          <w:b/>
          <w:b/>
          <w:color w:val="2E74B5" w:themeColor="accent1" w:themeShade="bf"/>
          <w:sz w:val="10"/>
          <w:szCs w:val="10"/>
          <w:lang w:val="en-US"/>
        </w:rPr>
      </w:pPr>
      <w:r>
        <w:rPr>
          <w:rFonts w:cs="Arial" w:ascii="Myriad Pro" w:hAnsi="Myriad Pro"/>
          <w:b/>
          <w:color w:val="2E74B5" w:themeColor="accent1" w:themeShade="bf"/>
          <w:sz w:val="10"/>
          <w:szCs w:val="10"/>
          <w:lang w:val="en-US"/>
        </w:rPr>
      </w:r>
    </w:p>
    <w:p>
      <w:pPr>
        <w:pStyle w:val="Heading2"/>
        <w:spacing w:before="0" w:after="0"/>
        <w:rPr>
          <w:sz w:val="24"/>
          <w:szCs w:val="24"/>
          <w:lang w:val="en-US"/>
        </w:rPr>
      </w:pPr>
      <w:r>
        <w:rPr>
          <w:sz w:val="24"/>
          <w:szCs w:val="24"/>
          <w:lang w:val="en-US"/>
        </w:rPr>
        <w:t>Special constraints</w:t>
      </w:r>
    </w:p>
    <w:p>
      <w:pPr>
        <w:pStyle w:val="Normal"/>
        <w:rPr>
          <w:rFonts w:ascii="Myriad Pro" w:hAnsi="Myriad Pro" w:cs="Arial"/>
          <w:b/>
          <w:b/>
          <w:color w:val="2E74B5" w:themeColor="accent1" w:themeShade="bf"/>
          <w:sz w:val="10"/>
          <w:szCs w:val="10"/>
          <w:lang w:val="en-US"/>
        </w:rPr>
      </w:pPr>
      <w:r>
        <w:rPr>
          <w:rFonts w:cs="Arial" w:ascii="Myriad Pro" w:hAnsi="Myriad Pro"/>
          <w:b/>
          <w:color w:val="2E74B5" w:themeColor="accent1" w:themeShade="bf"/>
          <w:sz w:val="10"/>
          <w:szCs w:val="10"/>
          <w:lang w:val="en-US"/>
        </w:rPr>
      </w:r>
    </w:p>
    <w:p>
      <w:pPr>
        <w:pStyle w:val="Normal"/>
        <w:rPr>
          <w:lang w:val="en-US" w:eastAsia="fr-FR"/>
        </w:rPr>
      </w:pPr>
      <w:r>
        <w:rPr>
          <w:lang w:val="en-US" w:eastAsia="fr-FR"/>
        </w:rPr>
        <w:t xml:space="preserve">As the GREMI laboratory is a restrictive regime zone (ZRR), a mandatory investigation by the </w:t>
      </w:r>
      <w:r>
        <w:rPr>
          <w:rStyle w:val="Q4iawc"/>
          <w:lang w:val="en"/>
        </w:rPr>
        <w:t>authority</w:t>
      </w:r>
      <w:r>
        <w:rPr>
          <w:lang w:val="en-US" w:eastAsia="fr-FR"/>
        </w:rPr>
        <w:t xml:space="preserve"> is necessary before the actual arrival.</w:t>
      </w:r>
    </w:p>
    <w:p>
      <w:pPr>
        <w:pStyle w:val="Normal"/>
        <w:rPr>
          <w:rFonts w:ascii="Myriad Pro" w:hAnsi="Myriad Pro" w:cs="Arial"/>
          <w:b/>
          <w:b/>
          <w:color w:val="2E74B5" w:themeColor="accent1" w:themeShade="bf"/>
          <w:sz w:val="16"/>
          <w:szCs w:val="16"/>
          <w:lang w:val="en-US"/>
        </w:rPr>
      </w:pPr>
      <w:r>
        <w:rPr>
          <w:rFonts w:cs="Arial" w:ascii="Myriad Pro" w:hAnsi="Myriad Pro"/>
          <w:b/>
          <w:color w:val="2E74B5" w:themeColor="accent1" w:themeShade="bf"/>
          <w:sz w:val="16"/>
          <w:szCs w:val="16"/>
          <w:lang w:val="en-US"/>
        </w:rPr>
      </w:r>
    </w:p>
    <w:p>
      <w:pPr>
        <w:pStyle w:val="Normal"/>
        <w:rPr>
          <w:rFonts w:ascii="Myriad Pro" w:hAnsi="Myriad Pro" w:cs="Arial"/>
          <w:b/>
          <w:b/>
          <w:color w:val="2E74B5" w:themeColor="accent1" w:themeShade="bf"/>
          <w:sz w:val="28"/>
          <w:szCs w:val="28"/>
          <w:lang w:val="en-US"/>
        </w:rPr>
      </w:pPr>
      <w:r>
        <w:rPr>
          <w:rFonts w:cs="Arial" w:ascii="Myriad Pro" w:hAnsi="Myriad Pro"/>
          <w:b/>
          <w:color w:val="2E74B5" w:themeColor="accent1" w:themeShade="bf"/>
          <w:sz w:val="28"/>
          <w:szCs w:val="28"/>
          <w:lang w:val="en-US"/>
        </w:rPr>
        <w:t>Presentation of the expected profile</w:t>
      </w:r>
    </w:p>
    <w:p>
      <w:pPr>
        <w:pStyle w:val="Normal"/>
        <w:rPr>
          <w:rFonts w:ascii="Myriad Pro" w:hAnsi="Myriad Pro" w:cs="Arial"/>
          <w:b/>
          <w:b/>
          <w:color w:val="2E74B5" w:themeColor="accent1" w:themeShade="bf"/>
          <w:sz w:val="10"/>
          <w:szCs w:val="10"/>
          <w:lang w:val="en-US"/>
        </w:rPr>
      </w:pPr>
      <w:r>
        <w:rPr>
          <w:rFonts w:cs="Arial" w:ascii="Myriad Pro" w:hAnsi="Myriad Pro"/>
          <w:b/>
          <w:color w:val="2E74B5" w:themeColor="accent1" w:themeShade="bf"/>
          <w:sz w:val="10"/>
          <w:szCs w:val="10"/>
          <w:lang w:val="en-US"/>
        </w:rPr>
      </w:r>
    </w:p>
    <w:p>
      <w:pPr>
        <w:pStyle w:val="Normal"/>
        <w:rPr>
          <w:rFonts w:ascii="Myriad Pro" w:hAnsi="Myriad Pro" w:cs="Arial"/>
          <w:color w:val="2E74B5" w:themeColor="accent1" w:themeShade="bf"/>
          <w:sz w:val="24"/>
          <w:szCs w:val="24"/>
          <w:lang w:val="en-US"/>
        </w:rPr>
      </w:pPr>
      <w:r>
        <w:rPr>
          <w:rFonts w:cs="Arial" w:ascii="Myriad Pro" w:hAnsi="Myriad Pro"/>
          <w:color w:val="2E74B5" w:themeColor="accent1" w:themeShade="bf"/>
          <w:sz w:val="24"/>
          <w:szCs w:val="24"/>
          <w:lang w:val="en-US"/>
        </w:rPr>
        <w:t>Expected skills:</w:t>
      </w:r>
    </w:p>
    <w:p>
      <w:pPr>
        <w:pStyle w:val="Normal"/>
        <w:rPr>
          <w:rFonts w:ascii="Myriad Pro" w:hAnsi="Myriad Pro" w:cs="Arial"/>
          <w:color w:val="2E74B5" w:themeColor="accent1" w:themeShade="bf"/>
          <w:sz w:val="10"/>
          <w:szCs w:val="10"/>
          <w:lang w:val="en-US"/>
        </w:rPr>
      </w:pPr>
      <w:r>
        <w:rPr>
          <w:rFonts w:cs="Arial" w:ascii="Myriad Pro" w:hAnsi="Myriad Pro"/>
          <w:color w:val="2E74B5" w:themeColor="accent1" w:themeShade="bf"/>
          <w:sz w:val="10"/>
          <w:szCs w:val="10"/>
          <w:lang w:val="en-US"/>
        </w:rPr>
      </w:r>
    </w:p>
    <w:p>
      <w:pPr>
        <w:pStyle w:val="Normal"/>
        <w:rPr>
          <w:lang w:val="en-US" w:eastAsia="fr-FR"/>
        </w:rPr>
      </w:pPr>
      <w:r>
        <w:rPr>
          <w:lang w:val="en-US" w:eastAsia="fr-FR"/>
        </w:rPr>
        <w:t xml:space="preserve">- PhD in the field of physico-chemistry of </w:t>
      </w:r>
      <w:r>
        <w:rPr>
          <w:color w:val="FF0000"/>
          <w:lang w:val="en-US" w:eastAsia="fr-FR"/>
        </w:rPr>
        <w:t xml:space="preserve">non-thermal plasmas; </w:t>
      </w:r>
    </w:p>
    <w:p>
      <w:pPr>
        <w:pStyle w:val="Normal"/>
        <w:rPr>
          <w:lang w:val="en-US" w:eastAsia="fr-FR"/>
        </w:rPr>
      </w:pPr>
      <w:r>
        <w:rPr>
          <w:lang w:val="en-US" w:eastAsia="fr-FR"/>
        </w:rPr>
        <w:t xml:space="preserve">- Attracted by experimentation and process development; </w:t>
      </w:r>
    </w:p>
    <w:p>
      <w:pPr>
        <w:pStyle w:val="Normal"/>
        <w:rPr>
          <w:lang w:val="en-US" w:eastAsia="fr-FR"/>
        </w:rPr>
      </w:pPr>
      <w:r>
        <w:rPr>
          <w:lang w:val="en-US" w:eastAsia="fr-FR"/>
        </w:rPr>
        <w:t xml:space="preserve">- Autonomous experimenter; </w:t>
      </w:r>
    </w:p>
    <w:p>
      <w:pPr>
        <w:pStyle w:val="Normal"/>
        <w:rPr>
          <w:lang w:val="en-US" w:eastAsia="fr-FR"/>
        </w:rPr>
      </w:pPr>
      <w:r>
        <w:rPr>
          <w:lang w:val="en-US" w:eastAsia="fr-FR"/>
        </w:rPr>
        <w:t xml:space="preserve">- Good knowledge of the techniques and diagnostics of atmospheric pressure plasmas (DBD ...); </w:t>
      </w:r>
    </w:p>
    <w:p>
      <w:pPr>
        <w:pStyle w:val="Normal"/>
        <w:rPr>
          <w:lang w:val="en-US" w:eastAsia="fr-FR"/>
        </w:rPr>
      </w:pPr>
      <w:r>
        <w:rPr>
          <w:lang w:val="en-US" w:eastAsia="fr-FR"/>
        </w:rPr>
        <w:t xml:space="preserve">- Good knowledge of spectroscopy; </w:t>
      </w:r>
    </w:p>
    <w:p>
      <w:pPr>
        <w:pStyle w:val="Normal"/>
        <w:rPr>
          <w:lang w:val="en-US" w:eastAsia="fr-FR"/>
        </w:rPr>
      </w:pPr>
      <w:r>
        <w:rPr>
          <w:lang w:val="en-US" w:eastAsia="fr-FR"/>
        </w:rPr>
        <w:t>- Some knowledge of chemistry would be appreciated.</w:t>
      </w:r>
    </w:p>
    <w:p>
      <w:pPr>
        <w:pStyle w:val="Normal"/>
        <w:rPr>
          <w:sz w:val="10"/>
          <w:szCs w:val="10"/>
          <w:lang w:val="en-US" w:eastAsia="fr-FR"/>
        </w:rPr>
      </w:pPr>
      <w:r>
        <w:rPr>
          <w:sz w:val="10"/>
          <w:szCs w:val="10"/>
          <w:lang w:val="en-US" w:eastAsia="fr-FR"/>
        </w:rPr>
      </w:r>
    </w:p>
    <w:p>
      <w:pPr>
        <w:pStyle w:val="Normal"/>
        <w:rPr>
          <w:rFonts w:ascii="Myriad Pro" w:hAnsi="Myriad Pro" w:cs="Arial"/>
          <w:color w:val="2E74B5" w:themeColor="accent1" w:themeShade="bf"/>
          <w:sz w:val="24"/>
          <w:szCs w:val="24"/>
          <w:lang w:val="en-US"/>
        </w:rPr>
      </w:pPr>
      <w:r>
        <w:rPr>
          <w:rFonts w:cs="Arial" w:ascii="Myriad Pro" w:hAnsi="Myriad Pro"/>
          <w:color w:val="2E74B5" w:themeColor="accent1" w:themeShade="bf"/>
          <w:sz w:val="24"/>
          <w:szCs w:val="24"/>
          <w:lang w:val="en-US"/>
        </w:rPr>
        <w:t>Knowledge of tools:</w:t>
      </w:r>
    </w:p>
    <w:p>
      <w:pPr>
        <w:pStyle w:val="Normal"/>
        <w:rPr>
          <w:sz w:val="10"/>
          <w:szCs w:val="10"/>
          <w:lang w:val="en-US" w:eastAsia="fr-FR"/>
        </w:rPr>
      </w:pPr>
      <w:r>
        <w:rPr>
          <w:sz w:val="10"/>
          <w:szCs w:val="10"/>
          <w:lang w:val="en-US" w:eastAsia="fr-FR"/>
        </w:rPr>
      </w:r>
    </w:p>
    <w:p>
      <w:pPr>
        <w:pStyle w:val="Normal"/>
        <w:rPr>
          <w:lang w:val="en-US" w:eastAsia="fr-FR"/>
        </w:rPr>
      </w:pPr>
      <w:r>
        <w:rPr>
          <w:lang w:val="en-US" w:eastAsia="fr-FR"/>
        </w:rPr>
        <w:t xml:space="preserve">- Diagnostics of plasmas at atmospheric pressure (spectroscopy, processing of electrical signals...); </w:t>
      </w:r>
    </w:p>
    <w:p>
      <w:pPr>
        <w:pStyle w:val="Normal"/>
        <w:rPr>
          <w:lang w:val="en-US" w:eastAsia="fr-FR"/>
        </w:rPr>
      </w:pPr>
      <w:r>
        <w:rPr>
          <w:lang w:val="en-US" w:eastAsia="fr-FR"/>
        </w:rPr>
        <w:t xml:space="preserve">- Gas characterization techniques (FTIR, μGC, etc.); </w:t>
      </w:r>
    </w:p>
    <w:p>
      <w:pPr>
        <w:pStyle w:val="Normal"/>
        <w:rPr>
          <w:lang w:val="en-US" w:eastAsia="fr-FR"/>
        </w:rPr>
      </w:pPr>
      <w:r>
        <w:rPr>
          <w:lang w:val="en-US" w:eastAsia="fr-FR"/>
        </w:rPr>
        <w:t>- A mastery of CAD software would be appreciated.</w:t>
      </w:r>
    </w:p>
    <w:p>
      <w:pPr>
        <w:pStyle w:val="Normal"/>
        <w:rPr>
          <w:sz w:val="10"/>
          <w:szCs w:val="10"/>
          <w:lang w:val="en-US" w:eastAsia="fr-FR"/>
        </w:rPr>
      </w:pPr>
      <w:r>
        <w:rPr>
          <w:sz w:val="10"/>
          <w:szCs w:val="10"/>
          <w:lang w:val="en-US" w:eastAsia="fr-FR"/>
        </w:rPr>
        <mc:AlternateContent>
          <mc:Choice Requires="wps">
            <w:drawing>
              <wp:anchor behindDoc="0" distT="182880" distB="182880" distL="182880" distR="182880" simplePos="0" locked="0" layoutInCell="0" allowOverlap="1" relativeHeight="6" wp14:anchorId="45AC35B8">
                <wp:simplePos x="0" y="0"/>
                <wp:positionH relativeFrom="page">
                  <wp:posOffset>5703570</wp:posOffset>
                </wp:positionH>
                <wp:positionV relativeFrom="margin">
                  <wp:posOffset>5668645</wp:posOffset>
                </wp:positionV>
                <wp:extent cx="1613535" cy="3562985"/>
                <wp:effectExtent l="0" t="0" r="25400" b="19050"/>
                <wp:wrapSquare wrapText="bothSides"/>
                <wp:docPr id="2" name="Parenthèses 69"/>
                <a:graphic xmlns:a="http://schemas.openxmlformats.org/drawingml/2006/main">
                  <a:graphicData uri="http://schemas.microsoft.com/office/word/2010/wordprocessingShape">
                    <wps:wsp>
                      <wps:cNvSpPr/>
                      <wps:spPr>
                        <a:xfrm>
                          <a:off x="0" y="0"/>
                          <a:ext cx="1612800" cy="3562200"/>
                        </a:xfrm>
                        <a:prstGeom prst="bracketPair">
                          <a:avLst>
                            <a:gd name="adj" fmla="val 16667"/>
                          </a:avLst>
                        </a:prstGeom>
                        <a:noFill/>
                        <a:ln w="12700">
                          <a:solidFill>
                            <a:srgbClr val="00b0f0"/>
                          </a:solidFill>
                          <a:miter/>
                        </a:ln>
                      </wps:spPr>
                      <wps:style>
                        <a:lnRef idx="0"/>
                        <a:fillRef idx="0"/>
                        <a:effectRef idx="0"/>
                        <a:fontRef idx="minor"/>
                      </wps:style>
                      <wps:txbx>
                        <w:txbxContent>
                          <w:p>
                            <w:pPr>
                              <w:pStyle w:val="Heading3"/>
                              <w:spacing w:before="120" w:after="0"/>
                              <w:ind w:left="-284" w:hanging="0"/>
                              <w:jc w:val="center"/>
                              <w:rPr/>
                            </w:pPr>
                            <w:r>
                              <w:rPr/>
                              <w:t xml:space="preserve">Affectation : </w:t>
                            </w:r>
                          </w:p>
                          <w:p>
                            <w:pPr>
                              <w:pStyle w:val="FrameContents"/>
                              <w:ind w:left="-284" w:hanging="0"/>
                              <w:rPr>
                                <w:rFonts w:ascii="Century Gothic" w:hAnsi="Century Gothic"/>
                                <w:b/>
                                <w:b/>
                                <w:color w:val="2E74B5" w:themeColor="accent1" w:themeShade="bf"/>
                                <w:sz w:val="24"/>
                                <w:szCs w:val="24"/>
                              </w:rPr>
                            </w:pPr>
                            <w:r>
                              <w:rPr>
                                <w:rFonts w:ascii="Century Gothic" w:hAnsi="Century Gothic"/>
                                <w:b/>
                                <w:color w:val="2E74B5" w:themeColor="accent1" w:themeShade="bf"/>
                                <w:sz w:val="24"/>
                                <w:szCs w:val="24"/>
                              </w:rPr>
                            </w:r>
                          </w:p>
                          <w:p>
                            <w:pPr>
                              <w:pStyle w:val="FrameContents"/>
                              <w:ind w:left="-284" w:hanging="0"/>
                              <w:rPr>
                                <w:lang w:eastAsia="fr-FR"/>
                              </w:rPr>
                            </w:pPr>
                            <w:r>
                              <w:rPr>
                                <w:b/>
                                <w:lang w:eastAsia="fr-FR"/>
                              </w:rPr>
                              <w:t>GREMI</w:t>
                            </w:r>
                            <w:r>
                              <w:rPr>
                                <w:lang w:eastAsia="fr-FR"/>
                              </w:rPr>
                              <w:t xml:space="preserve"> : Groupe de Recherches sur l’Énergétique des Milieux Ionisés (UMR 7344 Université d’Orléans – CNRS</w:t>
                            </w:r>
                          </w:p>
                          <w:p>
                            <w:pPr>
                              <w:pStyle w:val="FrameContents"/>
                              <w:ind w:left="-284" w:hanging="0"/>
                              <w:rPr>
                                <w:rFonts w:ascii="Century Gothic" w:hAnsi="Century Gothic"/>
                                <w:b/>
                                <w:b/>
                                <w:color w:val="2E74B5" w:themeColor="accent1" w:themeShade="bf"/>
                                <w:sz w:val="24"/>
                                <w:szCs w:val="24"/>
                              </w:rPr>
                            </w:pPr>
                            <w:r>
                              <w:rPr/>
                              <w:drawing>
                                <wp:inline distT="0" distB="0" distL="0" distR="0">
                                  <wp:extent cx="1381125" cy="14605"/>
                                  <wp:effectExtent l="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
                                          <pic:cNvPicPr>
                                            <a:picLocks noChangeAspect="1" noChangeArrowheads="1"/>
                                          </pic:cNvPicPr>
                                        </pic:nvPicPr>
                                        <pic:blipFill>
                                          <a:blip r:embed="rId3"/>
                                          <a:stretch>
                                            <a:fillRect/>
                                          </a:stretch>
                                        </pic:blipFill>
                                        <pic:spPr bwMode="auto">
                                          <a:xfrm>
                                            <a:off x="0" y="0"/>
                                            <a:ext cx="1381125" cy="14605"/>
                                          </a:xfrm>
                                          <a:prstGeom prst="rect">
                                            <a:avLst/>
                                          </a:prstGeom>
                                        </pic:spPr>
                                      </pic:pic>
                                    </a:graphicData>
                                  </a:graphic>
                                </wp:inline>
                              </w:drawing>
                            </w:r>
                          </w:p>
                          <w:p>
                            <w:pPr>
                              <w:pStyle w:val="FrameContents"/>
                              <w:ind w:left="-284" w:hanging="0"/>
                              <w:jc w:val="center"/>
                              <w:rPr/>
                            </w:pPr>
                            <w:r>
                              <w:rPr/>
                            </w:r>
                          </w:p>
                          <w:p>
                            <w:pPr>
                              <w:pStyle w:val="FrameContents"/>
                              <w:ind w:left="-142" w:hanging="142"/>
                              <w:jc w:val="center"/>
                              <w:rPr>
                                <w:color w:val="222A35" w:themeColor="text2" w:themeShade="80"/>
                              </w:rPr>
                            </w:pPr>
                            <w:r>
                              <w:rPr/>
                              <w:drawing>
                                <wp:inline distT="0" distB="0" distL="0" distR="0">
                                  <wp:extent cx="1066800" cy="1282065"/>
                                  <wp:effectExtent l="0" t="0" r="0" b="0"/>
                                  <wp:docPr id="5" name="Pictur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Afficher l'image d'origine"/>
                                          <pic:cNvPicPr>
                                            <a:picLocks noChangeAspect="1" noChangeArrowheads="1"/>
                                          </pic:cNvPicPr>
                                        </pic:nvPicPr>
                                        <pic:blipFill>
                                          <a:blip r:embed="rId4"/>
                                          <a:stretch>
                                            <a:fillRect/>
                                          </a:stretch>
                                        </pic:blipFill>
                                        <pic:spPr bwMode="auto">
                                          <a:xfrm>
                                            <a:off x="0" y="0"/>
                                            <a:ext cx="1066800" cy="1282065"/>
                                          </a:xfrm>
                                          <a:prstGeom prst="rect">
                                            <a:avLst/>
                                          </a:prstGeom>
                                        </pic:spPr>
                                      </pic:pic>
                                    </a:graphicData>
                                  </a:graphic>
                                </wp:inline>
                              </w:drawing>
                            </w:r>
                          </w:p>
                          <w:p>
                            <w:pPr>
                              <w:pStyle w:val="FrameContents"/>
                              <w:ind w:left="-142" w:hanging="142"/>
                              <w:jc w:val="center"/>
                              <w:rPr>
                                <w:color w:val="222A35" w:themeColor="text2" w:themeShade="80"/>
                                <w:sz w:val="18"/>
                                <w:szCs w:val="18"/>
                              </w:rPr>
                            </w:pPr>
                            <w:r>
                              <w:rPr>
                                <w:color w:val="222A35" w:themeColor="text2" w:themeShade="80"/>
                                <w:sz w:val="18"/>
                                <w:szCs w:val="18"/>
                              </w:rPr>
                            </w:r>
                          </w:p>
                          <w:p>
                            <w:pPr>
                              <w:pStyle w:val="FrameContents"/>
                              <w:ind w:left="-142" w:hanging="142"/>
                              <w:jc w:val="center"/>
                              <w:rPr>
                                <w:rFonts w:ascii="Century Gothic" w:hAnsi="Century Gothic"/>
                                <w:color w:val="2E74B5" w:themeColor="accent1" w:themeShade="bf"/>
                                <w:sz w:val="19"/>
                                <w:szCs w:val="19"/>
                              </w:rPr>
                            </w:pPr>
                            <w:r>
                              <w:rPr>
                                <w:rFonts w:ascii="Century Gothic" w:hAnsi="Century Gothic"/>
                                <w:color w:val="2E74B5" w:themeColor="accent1" w:themeShade="bf"/>
                                <w:sz w:val="19"/>
                                <w:szCs w:val="19"/>
                              </w:rPr>
                              <w:t>www.univ-orleans.fr</w:t>
                            </w:r>
                          </w:p>
                        </w:txbxContent>
                      </wps:txbx>
                      <wps:bodyPr lIns="228600" rIns="0" tIns="91440" bIns="91440">
                        <a:noAutofit/>
                      </wps:bodyPr>
                    </wps:wsp>
                  </a:graphicData>
                </a:graphic>
              </wp:anchor>
            </w:drawing>
          </mc:Choice>
          <mc:Fallback>
            <w:pict>
              <v:shapetype id="shapetype_185" coordsize="21600,21600" o:spt="185" adj="3600" path="m0@0qy@6@7l@1,qx@8@6l21600@2qy@9@10l@0,21600qx@7@9xnsem@0,21600qx@7@9l0@0qy@6@7m@1,qx@8@6l21600@2qy@9@10nfe">
                <v:stroke joinstyle="miter"/>
                <v:formulas>
                  <v:f eqn="val #0"/>
                  <v:f eqn="sum width 0 @0"/>
                  <v:f eqn="sum height 0 @0"/>
                  <v:f eqn="prod @0 2929 10000"/>
                  <v:f eqn="sum width 0 @3"/>
                  <v:f eqn="sum height 0 @3"/>
                  <v:f eqn="sum @0 0 0"/>
                  <v:f eqn="sum 0 @0 @0"/>
                  <v:f eqn="sum @0 @1 0"/>
                  <v:f eqn="sum 0 21600 @0"/>
                  <v:f eqn="sum @0 @2 0"/>
                </v:formulas>
                <v:path gradientshapeok="t" o:connecttype="rect" textboxrect="@3,@3,@4,@5"/>
                <v:handles>
                  <v:h position="0,@0"/>
                </v:handles>
              </v:shapetype>
              <v:shape id="shape_0" ID="Parenthèses 69" stroked="t" style="position:absolute;margin-left:449.1pt;margin-top:446.35pt;width:126.95pt;height:280.45pt;mso-wrap-style:square;v-text-anchor:top;mso-position-horizontal-relative:page;mso-position-vertical-relative:margin" wp14:anchorId="45AC35B8" type="shapetype_185">
                <v:fill o:detectmouseclick="t" on="false"/>
                <v:stroke color="#00b0f0" weight="12600" joinstyle="miter" endcap="flat"/>
                <v:textbox>
                  <w:txbxContent>
                    <w:p>
                      <w:pPr>
                        <w:pStyle w:val="Heading3"/>
                        <w:spacing w:before="120" w:after="0"/>
                        <w:ind w:left="-284" w:hanging="0"/>
                        <w:jc w:val="center"/>
                        <w:rPr/>
                      </w:pPr>
                      <w:r>
                        <w:rPr/>
                        <w:t xml:space="preserve">Affectation : </w:t>
                      </w:r>
                    </w:p>
                    <w:p>
                      <w:pPr>
                        <w:pStyle w:val="FrameContents"/>
                        <w:ind w:left="-284" w:hanging="0"/>
                        <w:rPr>
                          <w:rFonts w:ascii="Century Gothic" w:hAnsi="Century Gothic"/>
                          <w:b/>
                          <w:b/>
                          <w:color w:val="2E74B5" w:themeColor="accent1" w:themeShade="bf"/>
                          <w:sz w:val="24"/>
                          <w:szCs w:val="24"/>
                        </w:rPr>
                      </w:pPr>
                      <w:r>
                        <w:rPr>
                          <w:rFonts w:ascii="Century Gothic" w:hAnsi="Century Gothic"/>
                          <w:b/>
                          <w:color w:val="2E74B5" w:themeColor="accent1" w:themeShade="bf"/>
                          <w:sz w:val="24"/>
                          <w:szCs w:val="24"/>
                        </w:rPr>
                      </w:r>
                    </w:p>
                    <w:p>
                      <w:pPr>
                        <w:pStyle w:val="FrameContents"/>
                        <w:ind w:left="-284" w:hanging="0"/>
                        <w:rPr>
                          <w:lang w:eastAsia="fr-FR"/>
                        </w:rPr>
                      </w:pPr>
                      <w:r>
                        <w:rPr>
                          <w:b/>
                          <w:lang w:eastAsia="fr-FR"/>
                        </w:rPr>
                        <w:t>GREMI</w:t>
                      </w:r>
                      <w:r>
                        <w:rPr>
                          <w:lang w:eastAsia="fr-FR"/>
                        </w:rPr>
                        <w:t xml:space="preserve"> : Groupe de Recherches sur l’Énergétique des Milieux Ionisés (UMR 7344 Université d’Orléans – CNRS</w:t>
                      </w:r>
                    </w:p>
                    <w:p>
                      <w:pPr>
                        <w:pStyle w:val="FrameContents"/>
                        <w:ind w:left="-284" w:hanging="0"/>
                        <w:rPr>
                          <w:rFonts w:ascii="Century Gothic" w:hAnsi="Century Gothic"/>
                          <w:b/>
                          <w:b/>
                          <w:color w:val="2E74B5" w:themeColor="accent1" w:themeShade="bf"/>
                          <w:sz w:val="24"/>
                          <w:szCs w:val="24"/>
                        </w:rPr>
                      </w:pPr>
                      <w:r>
                        <w:rPr/>
                        <w:drawing>
                          <wp:inline distT="0" distB="0" distL="0" distR="0">
                            <wp:extent cx="1381125" cy="14605"/>
                            <wp:effectExtent l="0" t="0" r="0" b="0"/>
                            <wp:docPr id="6"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4" descr=""/>
                                    <pic:cNvPicPr>
                                      <a:picLocks noChangeAspect="1" noChangeArrowheads="1"/>
                                    </pic:cNvPicPr>
                                  </pic:nvPicPr>
                                  <pic:blipFill>
                                    <a:blip r:embed="rId3"/>
                                    <a:stretch>
                                      <a:fillRect/>
                                    </a:stretch>
                                  </pic:blipFill>
                                  <pic:spPr bwMode="auto">
                                    <a:xfrm>
                                      <a:off x="0" y="0"/>
                                      <a:ext cx="1381125" cy="14605"/>
                                    </a:xfrm>
                                    <a:prstGeom prst="rect">
                                      <a:avLst/>
                                    </a:prstGeom>
                                  </pic:spPr>
                                </pic:pic>
                              </a:graphicData>
                            </a:graphic>
                          </wp:inline>
                        </w:drawing>
                      </w:r>
                    </w:p>
                    <w:p>
                      <w:pPr>
                        <w:pStyle w:val="FrameContents"/>
                        <w:ind w:left="-284" w:hanging="0"/>
                        <w:jc w:val="center"/>
                        <w:rPr/>
                      </w:pPr>
                      <w:r>
                        <w:rPr/>
                      </w:r>
                    </w:p>
                    <w:p>
                      <w:pPr>
                        <w:pStyle w:val="FrameContents"/>
                        <w:ind w:left="-142" w:hanging="142"/>
                        <w:jc w:val="center"/>
                        <w:rPr>
                          <w:color w:val="222A35" w:themeColor="text2" w:themeShade="80"/>
                        </w:rPr>
                      </w:pPr>
                      <w:r>
                        <w:rPr/>
                        <w:drawing>
                          <wp:inline distT="0" distB="0" distL="0" distR="0">
                            <wp:extent cx="1066800" cy="1282065"/>
                            <wp:effectExtent l="0" t="0" r="0" b="0"/>
                            <wp:docPr id="7" name="Pictur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Afficher l'image d'origine"/>
                                    <pic:cNvPicPr>
                                      <a:picLocks noChangeAspect="1" noChangeArrowheads="1"/>
                                    </pic:cNvPicPr>
                                  </pic:nvPicPr>
                                  <pic:blipFill>
                                    <a:blip r:embed="rId4"/>
                                    <a:stretch>
                                      <a:fillRect/>
                                    </a:stretch>
                                  </pic:blipFill>
                                  <pic:spPr bwMode="auto">
                                    <a:xfrm>
                                      <a:off x="0" y="0"/>
                                      <a:ext cx="1066800" cy="1282065"/>
                                    </a:xfrm>
                                    <a:prstGeom prst="rect">
                                      <a:avLst/>
                                    </a:prstGeom>
                                  </pic:spPr>
                                </pic:pic>
                              </a:graphicData>
                            </a:graphic>
                          </wp:inline>
                        </w:drawing>
                      </w:r>
                    </w:p>
                    <w:p>
                      <w:pPr>
                        <w:pStyle w:val="FrameContents"/>
                        <w:ind w:left="-142" w:hanging="142"/>
                        <w:jc w:val="center"/>
                        <w:rPr>
                          <w:color w:val="222A35" w:themeColor="text2" w:themeShade="80"/>
                          <w:sz w:val="18"/>
                          <w:szCs w:val="18"/>
                        </w:rPr>
                      </w:pPr>
                      <w:r>
                        <w:rPr>
                          <w:color w:val="222A35" w:themeColor="text2" w:themeShade="80"/>
                          <w:sz w:val="18"/>
                          <w:szCs w:val="18"/>
                        </w:rPr>
                      </w:r>
                    </w:p>
                    <w:p>
                      <w:pPr>
                        <w:pStyle w:val="FrameContents"/>
                        <w:ind w:left="-142" w:hanging="142"/>
                        <w:jc w:val="center"/>
                        <w:rPr>
                          <w:rFonts w:ascii="Century Gothic" w:hAnsi="Century Gothic"/>
                          <w:color w:val="2E74B5" w:themeColor="accent1" w:themeShade="bf"/>
                          <w:sz w:val="19"/>
                          <w:szCs w:val="19"/>
                        </w:rPr>
                      </w:pPr>
                      <w:r>
                        <w:rPr>
                          <w:rFonts w:ascii="Century Gothic" w:hAnsi="Century Gothic"/>
                          <w:color w:val="2E74B5" w:themeColor="accent1" w:themeShade="bf"/>
                          <w:sz w:val="19"/>
                          <w:szCs w:val="19"/>
                        </w:rPr>
                        <w:t>www.univ-orleans.fr</w:t>
                      </w:r>
                    </w:p>
                  </w:txbxContent>
                </v:textbox>
                <w10:wrap type="square"/>
              </v:shape>
            </w:pict>
          </mc:Fallback>
        </mc:AlternateContent>
      </w:r>
    </w:p>
    <w:p>
      <w:pPr>
        <w:pStyle w:val="Normal"/>
        <w:rPr>
          <w:rFonts w:ascii="Myriad Pro" w:hAnsi="Myriad Pro" w:cs="Arial"/>
          <w:color w:val="2E74B5" w:themeColor="accent1" w:themeShade="bf"/>
          <w:sz w:val="24"/>
          <w:szCs w:val="24"/>
          <w:lang w:val="en-US"/>
        </w:rPr>
      </w:pPr>
      <w:r>
        <w:rPr>
          <w:rFonts w:cs="Arial" w:ascii="Myriad Pro" w:hAnsi="Myriad Pro"/>
          <w:color w:val="2E74B5" w:themeColor="accent1" w:themeShade="bf"/>
          <w:sz w:val="24"/>
          <w:szCs w:val="24"/>
          <w:lang w:val="en-US"/>
        </w:rPr>
        <w:t>Qualities:</w:t>
      </w:r>
    </w:p>
    <w:p>
      <w:pPr>
        <w:pStyle w:val="Normal"/>
        <w:rPr>
          <w:sz w:val="10"/>
          <w:szCs w:val="10"/>
          <w:lang w:val="en-US" w:eastAsia="fr-FR"/>
        </w:rPr>
      </w:pPr>
      <w:r>
        <w:rPr>
          <w:sz w:val="10"/>
          <w:szCs w:val="10"/>
          <w:lang w:val="en-US" w:eastAsia="fr-FR"/>
        </w:rPr>
      </w:r>
    </w:p>
    <w:p>
      <w:pPr>
        <w:pStyle w:val="Normal"/>
        <w:rPr>
          <w:lang w:val="en-US" w:eastAsia="fr-FR"/>
        </w:rPr>
      </w:pPr>
      <w:r>
        <w:rPr>
          <w:lang w:val="en-US" w:eastAsia="fr-FR"/>
        </w:rPr>
        <w:t>- Strong interest in experimental work;</w:t>
      </w:r>
    </w:p>
    <w:p>
      <w:pPr>
        <w:pStyle w:val="Normal"/>
        <w:rPr>
          <w:lang w:val="en-US" w:eastAsia="fr-FR"/>
        </w:rPr>
      </w:pPr>
      <w:r>
        <w:rPr>
          <w:lang w:val="en-US" w:eastAsia="fr-FR"/>
        </w:rPr>
        <w:t xml:space="preserve">- Autonomy and attracted by teamwork (6 GREMI’ staffs are involved in this project); </w:t>
      </w:r>
    </w:p>
    <w:p>
      <w:pPr>
        <w:pStyle w:val="Normal"/>
        <w:rPr>
          <w:lang w:val="en-US" w:eastAsia="fr-FR"/>
        </w:rPr>
      </w:pPr>
      <w:r>
        <w:rPr>
          <w:lang w:val="en-US" w:eastAsia="fr-FR"/>
        </w:rPr>
        <w:t xml:space="preserve">- English and French: well mastered for one and good knowledge for the other; </w:t>
      </w:r>
    </w:p>
    <w:p>
      <w:pPr>
        <w:pStyle w:val="Normal"/>
        <w:rPr>
          <w:lang w:val="en-US" w:eastAsia="fr-FR"/>
        </w:rPr>
      </w:pPr>
      <w:r>
        <w:rPr>
          <w:lang w:val="en-US" w:eastAsia="fr-FR"/>
        </w:rPr>
        <w:t xml:space="preserve">- French and or English writing and oral skills; </w:t>
      </w:r>
      <w:bookmarkStart w:id="0" w:name="_GoBack"/>
      <w:bookmarkEnd w:id="0"/>
    </w:p>
    <w:p>
      <w:pPr>
        <w:pStyle w:val="Normal"/>
        <w:rPr>
          <w:lang w:val="en-US" w:eastAsia="fr-FR"/>
        </w:rPr>
      </w:pPr>
      <w:r>
        <w:rPr>
          <w:lang w:val="en-US" w:eastAsia="fr-FR"/>
        </w:rPr>
        <w:t xml:space="preserve">- Know how to communicate and promote research; </w:t>
      </w:r>
    </w:p>
    <w:p>
      <w:pPr>
        <w:pStyle w:val="Normal"/>
        <w:rPr>
          <w:lang w:val="en-US" w:eastAsia="fr-FR"/>
        </w:rPr>
      </w:pPr>
      <w:r>
        <w:rPr>
          <w:lang w:val="en-US" w:eastAsia="fr-FR"/>
        </w:rPr>
        <w:t xml:space="preserve">- Spirit of initiative, analysis and synthesis; </w:t>
      </w:r>
    </w:p>
    <w:p>
      <w:pPr>
        <w:pStyle w:val="Normal"/>
        <w:rPr>
          <w:lang w:val="en-US" w:eastAsia="fr-FR"/>
        </w:rPr>
      </w:pPr>
      <w:r>
        <w:rPr>
          <w:lang w:val="en-US" w:eastAsia="fr-FR"/>
        </w:rPr>
        <w:t>- Organized, rigorous, respectful of safety instructions.</w:t>
      </w:r>
    </w:p>
    <w:p>
      <w:pPr>
        <w:pStyle w:val="Normal"/>
        <w:rPr>
          <w:lang w:val="en-US" w:eastAsia="fr-FR"/>
        </w:rPr>
      </w:pPr>
      <w:r>
        <w:rPr>
          <w:lang w:val="en-US" w:eastAsia="fr-FR"/>
        </w:rPr>
      </w:r>
    </w:p>
    <w:p>
      <w:pPr>
        <w:pStyle w:val="Normal"/>
        <w:numPr>
          <w:ilvl w:val="0"/>
          <w:numId w:val="0"/>
        </w:numPr>
        <w:outlineLvl w:val="1"/>
        <w:rPr>
          <w:rFonts w:ascii="Myriad Pro" w:hAnsi="Myriad Pro" w:cs="Arial"/>
          <w:b/>
          <w:b/>
          <w:color w:val="2E74B5" w:themeColor="accent1" w:themeShade="bf"/>
          <w:sz w:val="28"/>
          <w:szCs w:val="28"/>
          <w:lang w:val="en-US"/>
        </w:rPr>
      </w:pPr>
      <w:r>
        <w:rPr>
          <w:rFonts w:cs="Arial" w:ascii="Myriad Pro" w:hAnsi="Myriad Pro"/>
          <w:b/>
          <w:color w:val="2E74B5" w:themeColor="accent1" w:themeShade="bf"/>
          <w:sz w:val="28"/>
          <w:szCs w:val="28"/>
          <w:lang w:val="en-US"/>
        </w:rPr>
        <w:t>Apply</w:t>
      </w:r>
    </w:p>
    <w:p>
      <w:pPr>
        <w:pStyle w:val="Normal"/>
        <w:rPr>
          <w:rFonts w:ascii="Myriad Pro" w:hAnsi="Myriad Pro" w:cs="Arial"/>
          <w:b/>
          <w:b/>
          <w:color w:val="2E74B5" w:themeColor="accent1" w:themeShade="bf"/>
          <w:sz w:val="10"/>
          <w:szCs w:val="10"/>
          <w:lang w:val="en-US"/>
        </w:rPr>
      </w:pPr>
      <w:r>
        <w:rPr>
          <w:rFonts w:cs="Arial" w:ascii="Myriad Pro" w:hAnsi="Myriad Pro"/>
          <w:b/>
          <w:color w:val="2E74B5" w:themeColor="accent1" w:themeShade="bf"/>
          <w:sz w:val="10"/>
          <w:szCs w:val="10"/>
          <w:lang w:val="en-US"/>
        </w:rPr>
      </w:r>
    </w:p>
    <w:p>
      <w:pPr>
        <w:pStyle w:val="Normal"/>
        <w:jc w:val="left"/>
        <w:rPr>
          <w:lang w:val="en-US"/>
        </w:rPr>
      </w:pPr>
      <w:r>
        <w:rPr>
          <w:lang w:val="en-US"/>
        </w:rPr>
        <w:t xml:space="preserve">Send, before 19/09/2022, your cover letter, your CV, 1 letter of recommendation from the thesis supervisor and the defense report if it is already available. </w:t>
      </w:r>
    </w:p>
    <w:p>
      <w:pPr>
        <w:pStyle w:val="Normal"/>
        <w:rPr>
          <w:rFonts w:ascii="Myriad Pro" w:hAnsi="Myriad Pro" w:cs="Arial"/>
          <w:b/>
          <w:b/>
          <w:color w:val="2E74B5" w:themeColor="accent1" w:themeShade="bf"/>
          <w:sz w:val="10"/>
          <w:szCs w:val="10"/>
          <w:lang w:val="en-US"/>
        </w:rPr>
      </w:pPr>
      <w:r>
        <w:rPr>
          <w:rFonts w:cs="Arial" w:ascii="Myriad Pro" w:hAnsi="Myriad Pro"/>
          <w:b/>
          <w:color w:val="2E74B5" w:themeColor="accent1" w:themeShade="bf"/>
          <w:sz w:val="10"/>
          <w:szCs w:val="10"/>
          <w:lang w:val="en-US"/>
        </w:rPr>
      </w:r>
    </w:p>
    <w:p>
      <w:pPr>
        <w:pStyle w:val="Normal"/>
        <w:numPr>
          <w:ilvl w:val="0"/>
          <w:numId w:val="0"/>
        </w:numPr>
        <w:outlineLvl w:val="1"/>
        <w:rPr>
          <w:rFonts w:ascii="Myriad Pro" w:hAnsi="Myriad Pro" w:cs="Arial"/>
          <w:b/>
          <w:b/>
          <w:color w:val="2E74B5" w:themeColor="accent1" w:themeShade="bf"/>
          <w:sz w:val="28"/>
          <w:szCs w:val="28"/>
          <w:lang w:val="en-US"/>
        </w:rPr>
      </w:pPr>
      <w:r>
        <w:rPr>
          <w:rFonts w:cs="Arial" w:ascii="Myriad Pro" w:hAnsi="Myriad Pro"/>
          <w:b/>
          <w:color w:val="2E74B5" w:themeColor="accent1" w:themeShade="bf"/>
          <w:sz w:val="28"/>
          <w:szCs w:val="28"/>
          <w:lang w:val="en-US"/>
        </w:rPr>
        <w:t>Hearing</w:t>
      </w:r>
    </w:p>
    <w:p>
      <w:pPr>
        <w:pStyle w:val="Normal"/>
        <w:rPr>
          <w:rFonts w:ascii="Myriad Pro" w:hAnsi="Myriad Pro" w:cs="Arial"/>
          <w:b/>
          <w:b/>
          <w:color w:val="2E74B5" w:themeColor="accent1" w:themeShade="bf"/>
          <w:sz w:val="10"/>
          <w:szCs w:val="10"/>
          <w:lang w:val="en-US"/>
        </w:rPr>
      </w:pPr>
      <w:r>
        <w:rPr>
          <w:rFonts w:cs="Arial" w:ascii="Myriad Pro" w:hAnsi="Myriad Pro"/>
          <w:b/>
          <w:color w:val="2E74B5" w:themeColor="accent1" w:themeShade="bf"/>
          <w:sz w:val="10"/>
          <w:szCs w:val="10"/>
          <w:lang w:val="en-US"/>
        </w:rPr>
      </w:r>
    </w:p>
    <w:p>
      <w:pPr>
        <w:pStyle w:val="Normal"/>
        <w:jc w:val="left"/>
        <w:rPr>
          <w:lang w:val="en-US"/>
        </w:rPr>
      </w:pPr>
      <w:r>
        <w:rPr>
          <w:b/>
          <w:lang w:val="en-US"/>
        </w:rPr>
        <w:t>28-30/09/2022</w:t>
      </w:r>
    </w:p>
    <w:p>
      <w:pPr>
        <w:pStyle w:val="Normal"/>
        <w:rPr>
          <w:rFonts w:ascii="Myriad Pro" w:hAnsi="Myriad Pro" w:cs="Arial"/>
          <w:b/>
          <w:b/>
          <w:color w:val="2E74B5" w:themeColor="accent1" w:themeShade="bf"/>
          <w:sz w:val="10"/>
          <w:szCs w:val="10"/>
          <w:lang w:val="en-US"/>
        </w:rPr>
      </w:pPr>
      <w:r>
        <w:rPr>
          <w:rFonts w:cs="Arial" w:ascii="Myriad Pro" w:hAnsi="Myriad Pro"/>
          <w:b/>
          <w:color w:val="2E74B5" w:themeColor="accent1" w:themeShade="bf"/>
          <w:sz w:val="10"/>
          <w:szCs w:val="10"/>
          <w:lang w:val="en-US"/>
        </w:rPr>
      </w:r>
    </w:p>
    <w:p>
      <w:pPr>
        <w:pStyle w:val="Normal"/>
        <w:numPr>
          <w:ilvl w:val="0"/>
          <w:numId w:val="0"/>
        </w:numPr>
        <w:outlineLvl w:val="1"/>
        <w:rPr>
          <w:rFonts w:ascii="Myriad Pro" w:hAnsi="Myriad Pro" w:cs="Arial"/>
          <w:b/>
          <w:b/>
          <w:color w:val="2E74B5" w:themeColor="accent1" w:themeShade="bf"/>
          <w:sz w:val="28"/>
          <w:szCs w:val="28"/>
          <w:lang w:val="en-US"/>
        </w:rPr>
      </w:pPr>
      <w:r>
        <w:rPr>
          <w:rFonts w:cs="Arial" w:ascii="Myriad Pro" w:hAnsi="Myriad Pro"/>
          <w:b/>
          <w:color w:val="2E74B5" w:themeColor="accent1" w:themeShade="bf"/>
          <w:sz w:val="28"/>
          <w:szCs w:val="28"/>
          <w:lang w:val="en-US"/>
        </w:rPr>
        <w:t>Decision</w:t>
      </w:r>
    </w:p>
    <w:p>
      <w:pPr>
        <w:pStyle w:val="Normal"/>
        <w:rPr>
          <w:rFonts w:ascii="Myriad Pro" w:hAnsi="Myriad Pro" w:cs="Arial"/>
          <w:b/>
          <w:b/>
          <w:color w:val="2E74B5" w:themeColor="accent1" w:themeShade="bf"/>
          <w:sz w:val="10"/>
          <w:szCs w:val="10"/>
          <w:lang w:val="en-US"/>
        </w:rPr>
      </w:pPr>
      <w:r>
        <w:rPr>
          <w:rFonts w:cs="Arial" w:ascii="Myriad Pro" w:hAnsi="Myriad Pro"/>
          <w:b/>
          <w:color w:val="2E74B5" w:themeColor="accent1" w:themeShade="bf"/>
          <w:sz w:val="10"/>
          <w:szCs w:val="10"/>
          <w:lang w:val="en-US"/>
        </w:rPr>
      </w:r>
    </w:p>
    <w:p>
      <w:pPr>
        <w:pStyle w:val="Normal"/>
        <w:jc w:val="left"/>
        <w:rPr>
          <w:b/>
          <w:b/>
          <w:lang w:val="en-US"/>
        </w:rPr>
      </w:pPr>
      <w:r>
        <w:rPr>
          <w:b/>
          <w:lang w:val="en-US"/>
        </w:rPr>
        <w:t>1/10/2022</w:t>
      </w:r>
    </w:p>
    <w:sectPr>
      <w:headerReference w:type="first" r:id="rId5"/>
      <w:footerReference w:type="default" r:id="rId6"/>
      <w:footerReference w:type="first" r:id="rId7"/>
      <w:type w:val="nextPage"/>
      <w:pgSz w:w="11906" w:h="16838"/>
      <w:pgMar w:left="720" w:right="720" w:header="454" w:top="454" w:footer="227" w:bottom="8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Myriad Pro">
    <w:charset w:val="01"/>
    <w:family w:val="roman"/>
    <w:pitch w:val="variable"/>
  </w:font>
  <w:font w:name="Century Gothic">
    <w:charset w:val="01"/>
    <w:family w:val="roman"/>
    <w:pitch w:val="variable"/>
  </w:font>
  <w:font w:name="Segoe UI">
    <w:charset w:val="01"/>
    <w:family w:val="roman"/>
    <w:pitch w:val="variable"/>
  </w:font>
  <w:font w:name="Liberation Sans">
    <w:altName w:val="Arial"/>
    <w:charset w:val="01"/>
    <w:family w:val="swiss"/>
    <w:pitch w:val="variable"/>
  </w:font>
  <w:font w:name="MinionPro-Regular">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color w:val="767171" w:themeColor="background2" w:themeShade="80"/>
      </w:rPr>
    </w:pPr>
    <w:r>
      <w:drawing>
        <wp:anchor behindDoc="1" distT="0" distB="0" distL="0" distR="0" simplePos="0" locked="0" layoutInCell="0" allowOverlap="1" relativeHeight="2">
          <wp:simplePos x="0" y="0"/>
          <wp:positionH relativeFrom="margin">
            <wp:posOffset>2552700</wp:posOffset>
          </wp:positionH>
          <wp:positionV relativeFrom="paragraph">
            <wp:posOffset>-3091815</wp:posOffset>
          </wp:positionV>
          <wp:extent cx="7560310" cy="8408670"/>
          <wp:effectExtent l="0" t="0" r="0" b="0"/>
          <wp:wrapNone/>
          <wp:docPr id="9" name="Image 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66" descr=""/>
                  <pic:cNvPicPr>
                    <a:picLocks noChangeAspect="1" noChangeArrowheads="1"/>
                  </pic:cNvPicPr>
                </pic:nvPicPr>
                <pic:blipFill>
                  <a:blip r:embed="rId1"/>
                  <a:stretch>
                    <a:fillRect/>
                  </a:stretch>
                </pic:blipFill>
                <pic:spPr bwMode="auto">
                  <a:xfrm>
                    <a:off x="0" y="0"/>
                    <a:ext cx="7560310" cy="8408670"/>
                  </a:xfrm>
                  <a:prstGeom prst="rect">
                    <a:avLst/>
                  </a:prstGeom>
                </pic:spPr>
              </pic:pic>
            </a:graphicData>
          </a:graphic>
        </wp:anchor>
      </w:drawing>
    </w:r>
    <w:r>
      <w:rPr/>
      <w:t>_</w:t>
    </w:r>
    <w:r>
      <w:rPr/>
      <w:t>__________________</w:t>
    </w:r>
  </w:p>
  <w:p>
    <w:pPr>
      <w:pStyle w:val="Footer"/>
      <w:rPr/>
    </w:pPr>
    <w:r>
      <w:rPr/>
    </w:r>
  </w:p>
  <w:p>
    <w:pPr>
      <w:pStyle w:val="Footer"/>
      <w:rPr>
        <w:sz w:val="28"/>
      </w:rPr>
    </w:pPr>
    <w:r>
      <w:rPr/>
      <w:t xml:space="preserve">Université d’Orléans </w:t>
    </w:r>
  </w:p>
  <w:p>
    <w:pPr>
      <w:pStyle w:val="Footer"/>
      <w:rPr/>
    </w:pPr>
    <w:r>
      <w:rPr/>
      <w:t>Château de la Source | Avenue du Parc Floral |BP 6749 | 45067 Orléans cedex 1</w:t>
    </w:r>
  </w:p>
  <w:p>
    <w:pPr>
      <w:pStyle w:val="Footer"/>
      <w:rPr/>
    </w:pPr>
    <w:r>
      <w:rPr/>
      <w:t>www.univ-orleans.fr</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1" distT="0" distB="0" distL="0" distR="0" simplePos="0" locked="0" layoutInCell="0" allowOverlap="1" relativeHeight="3">
          <wp:simplePos x="0" y="0"/>
          <wp:positionH relativeFrom="margin">
            <wp:posOffset>2543175</wp:posOffset>
          </wp:positionH>
          <wp:positionV relativeFrom="paragraph">
            <wp:posOffset>-3838575</wp:posOffset>
          </wp:positionV>
          <wp:extent cx="7560310" cy="8408670"/>
          <wp:effectExtent l="0" t="0" r="0" b="0"/>
          <wp:wrapNone/>
          <wp:docPr id="10" name="Image 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68" descr=""/>
                  <pic:cNvPicPr>
                    <a:picLocks noChangeAspect="1" noChangeArrowheads="1"/>
                  </pic:cNvPicPr>
                </pic:nvPicPr>
                <pic:blipFill>
                  <a:blip r:embed="rId1"/>
                  <a:stretch>
                    <a:fillRect/>
                  </a:stretch>
                </pic:blipFill>
                <pic:spPr bwMode="auto">
                  <a:xfrm>
                    <a:off x="0" y="0"/>
                    <a:ext cx="7560310" cy="840867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Century Gothic" w:hAnsi="Century Gothic"/>
        <w:sz w:val="20"/>
        <w:szCs w:val="20"/>
      </w:rPr>
    </w:pPr>
    <w:r>
      <w:rPr>
        <w:rFonts w:ascii="Century Gothic" w:hAnsi="Century Gothic"/>
        <w:sz w:val="20"/>
        <w:szCs w:val="20"/>
      </w:rPr>
      <w:drawing>
        <wp:anchor behindDoc="1" distT="0" distB="0" distL="0" distR="0" simplePos="0" locked="0" layoutInCell="0" allowOverlap="1" relativeHeight="5">
          <wp:simplePos x="0" y="0"/>
          <wp:positionH relativeFrom="column">
            <wp:posOffset>0</wp:posOffset>
          </wp:positionH>
          <wp:positionV relativeFrom="paragraph">
            <wp:posOffset>-1905</wp:posOffset>
          </wp:positionV>
          <wp:extent cx="2154555" cy="971550"/>
          <wp:effectExtent l="0" t="0" r="0" b="0"/>
          <wp:wrapNone/>
          <wp:docPr id="8" name="Image 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67" descr=""/>
                  <pic:cNvPicPr>
                    <a:picLocks noChangeAspect="1" noChangeArrowheads="1"/>
                  </pic:cNvPicPr>
                </pic:nvPicPr>
                <pic:blipFill>
                  <a:blip r:embed="rId1"/>
                  <a:stretch>
                    <a:fillRect/>
                  </a:stretch>
                </pic:blipFill>
                <pic:spPr bwMode="auto">
                  <a:xfrm>
                    <a:off x="0" y="0"/>
                    <a:ext cx="2154555" cy="971550"/>
                  </a:xfrm>
                  <a:prstGeom prst="rect">
                    <a:avLst/>
                  </a:prstGeom>
                </pic:spPr>
              </pic:pic>
            </a:graphicData>
          </a:graphic>
        </wp:anchor>
      </w:drawing>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forms" w:cryptProviderType="rsaAES" w:cryptAlgorithmClass="hash" w:cryptAlgorithmType="typeAny" w:cryptAlgorithmSid="" w:cryptSpinCount="0" w:hash="" w:salt=""/>
  <w:hyphenationZone w:val="425"/>
  <w:themeFontLang w:val="fr-FR"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85dba"/>
    <w:pPr>
      <w:widowControl/>
      <w:bidi w:val="0"/>
      <w:spacing w:lineRule="auto" w:line="240" w:before="0" w:after="0"/>
      <w:jc w:val="both"/>
    </w:pPr>
    <w:rPr>
      <w:rFonts w:ascii="Calibri" w:hAnsi="Calibri" w:eastAsia="Calibri" w:cs="Arial" w:asciiTheme="minorHAnsi" w:cstheme="minorBidi" w:eastAsiaTheme="minorHAnsi" w:hAnsiTheme="minorHAnsi"/>
      <w:color w:val="auto"/>
      <w:kern w:val="0"/>
      <w:sz w:val="23"/>
      <w:szCs w:val="23"/>
      <w:lang w:val="fr-FR" w:eastAsia="en-US" w:bidi="ar-SA"/>
    </w:rPr>
  </w:style>
  <w:style w:type="paragraph" w:styleId="Heading1">
    <w:name w:val="Heading 1"/>
    <w:basedOn w:val="Normal"/>
    <w:next w:val="Normal"/>
    <w:link w:val="Titre1Car"/>
    <w:uiPriority w:val="9"/>
    <w:qFormat/>
    <w:rsid w:val="00a85dba"/>
    <w:pPr>
      <w:spacing w:before="240" w:after="240"/>
      <w:outlineLvl w:val="0"/>
    </w:pPr>
    <w:rPr>
      <w:rFonts w:ascii="Myriad Pro" w:hAnsi="Myriad Pro" w:cs="Arial"/>
      <w:b/>
      <w:color w:val="2E74B5" w:themeColor="accent1" w:themeShade="bf"/>
      <w:sz w:val="28"/>
      <w:szCs w:val="28"/>
    </w:rPr>
  </w:style>
  <w:style w:type="paragraph" w:styleId="Heading2">
    <w:name w:val="Heading 2"/>
    <w:basedOn w:val="Normal"/>
    <w:next w:val="Normal"/>
    <w:link w:val="Titre2Car"/>
    <w:uiPriority w:val="9"/>
    <w:unhideWhenUsed/>
    <w:qFormat/>
    <w:rsid w:val="00e3207d"/>
    <w:pPr>
      <w:spacing w:before="120" w:after="0"/>
      <w:outlineLvl w:val="1"/>
    </w:pPr>
    <w:rPr>
      <w:rFonts w:ascii="Myriad Pro" w:hAnsi="Myriad Pro" w:cs="Arial"/>
      <w:color w:val="2E74B5" w:themeColor="accent1" w:themeShade="bf"/>
      <w:sz w:val="28"/>
      <w:szCs w:val="28"/>
    </w:rPr>
  </w:style>
  <w:style w:type="paragraph" w:styleId="Heading3">
    <w:name w:val="Heading 3"/>
    <w:basedOn w:val="Heading2"/>
    <w:link w:val="Titre3Car"/>
    <w:uiPriority w:val="9"/>
    <w:qFormat/>
    <w:rsid w:val="00a85dba"/>
    <w:pPr>
      <w:outlineLvl w:val="2"/>
    </w:pPr>
    <w:rPr>
      <w:rFonts w:ascii="Century Gothic" w:hAnsi="Century Gothic" w:cs="Arial" w:cstheme="minorBidi"/>
      <w:b/>
      <w:sz w:val="24"/>
      <w:szCs w:val="24"/>
    </w:rPr>
  </w:style>
  <w:style w:type="paragraph" w:styleId="Heading4">
    <w:name w:val="Heading 4"/>
    <w:basedOn w:val="Normal"/>
    <w:next w:val="Normal"/>
    <w:link w:val="Titre4Car"/>
    <w:uiPriority w:val="9"/>
    <w:unhideWhenUsed/>
    <w:qFormat/>
    <w:rsid w:val="008c6d2d"/>
    <w:pPr>
      <w:ind w:left="-284" w:hanging="0"/>
      <w:jc w:val="center"/>
      <w:outlineLvl w:val="3"/>
    </w:pPr>
    <w:rPr>
      <w:rFonts w:ascii="Century Gothic" w:hAnsi="Century Gothic"/>
      <w:b/>
      <w:color w:val="7F7F7F" w:themeColor="text1" w:themeTint="80"/>
      <w:sz w:val="20"/>
      <w:szCs w:val="20"/>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0b308a"/>
    <w:rPr/>
  </w:style>
  <w:style w:type="character" w:styleId="PieddepageCar" w:customStyle="1">
    <w:name w:val="Pied de page Car"/>
    <w:basedOn w:val="DefaultParagraphFont"/>
    <w:link w:val="Pieddepage"/>
    <w:uiPriority w:val="99"/>
    <w:qFormat/>
    <w:rsid w:val="000b308a"/>
    <w:rPr/>
  </w:style>
  <w:style w:type="character" w:styleId="TextedebullesCar" w:customStyle="1">
    <w:name w:val="Texte de bulles Car"/>
    <w:basedOn w:val="DefaultParagraphFont"/>
    <w:link w:val="Textedebulles"/>
    <w:uiPriority w:val="99"/>
    <w:semiHidden/>
    <w:qFormat/>
    <w:rsid w:val="00607c17"/>
    <w:rPr>
      <w:rFonts w:ascii="Segoe UI" w:hAnsi="Segoe UI" w:cs="Segoe UI"/>
      <w:sz w:val="18"/>
      <w:szCs w:val="18"/>
    </w:rPr>
  </w:style>
  <w:style w:type="character" w:styleId="InternetLink">
    <w:name w:val="Hyperlink"/>
    <w:uiPriority w:val="99"/>
    <w:unhideWhenUsed/>
    <w:rsid w:val="003a2dc6"/>
    <w:rPr>
      <w:color w:val="0563C1"/>
      <w:u w:val="single"/>
    </w:rPr>
  </w:style>
  <w:style w:type="character" w:styleId="Collectionmaincontainer" w:customStyle="1">
    <w:name w:val="collection-main-container"/>
    <w:basedOn w:val="DefaultParagraphFont"/>
    <w:qFormat/>
    <w:rsid w:val="00b15142"/>
    <w:rPr/>
  </w:style>
  <w:style w:type="character" w:styleId="Titre3Car" w:customStyle="1">
    <w:name w:val="Titre 3 Car"/>
    <w:basedOn w:val="DefaultParagraphFont"/>
    <w:link w:val="Titre3"/>
    <w:uiPriority w:val="9"/>
    <w:qFormat/>
    <w:rsid w:val="00a85dba"/>
    <w:rPr>
      <w:rFonts w:ascii="Century Gothic" w:hAnsi="Century Gothic"/>
      <w:b/>
      <w:color w:val="2E74B5" w:themeColor="accent1" w:themeShade="bf"/>
      <w:sz w:val="24"/>
      <w:szCs w:val="24"/>
    </w:rPr>
  </w:style>
  <w:style w:type="character" w:styleId="Strong">
    <w:name w:val="Strong"/>
    <w:basedOn w:val="DefaultParagraphFont"/>
    <w:uiPriority w:val="22"/>
    <w:qFormat/>
    <w:rsid w:val="00fe3b57"/>
    <w:rPr>
      <w:b/>
      <w:bCs/>
    </w:rPr>
  </w:style>
  <w:style w:type="character" w:styleId="Titre1Car" w:customStyle="1">
    <w:name w:val="Titre 1 Car"/>
    <w:basedOn w:val="DefaultParagraphFont"/>
    <w:link w:val="Titre1"/>
    <w:uiPriority w:val="9"/>
    <w:qFormat/>
    <w:rsid w:val="00a85dba"/>
    <w:rPr>
      <w:rFonts w:ascii="Myriad Pro" w:hAnsi="Myriad Pro" w:cs="Arial"/>
      <w:b/>
      <w:color w:val="2E74B5" w:themeColor="accent1" w:themeShade="bf"/>
      <w:sz w:val="28"/>
      <w:szCs w:val="28"/>
    </w:rPr>
  </w:style>
  <w:style w:type="character" w:styleId="Titre2Car" w:customStyle="1">
    <w:name w:val="Titre 2 Car"/>
    <w:basedOn w:val="DefaultParagraphFont"/>
    <w:link w:val="Titre2"/>
    <w:uiPriority w:val="9"/>
    <w:qFormat/>
    <w:rsid w:val="00e3207d"/>
    <w:rPr>
      <w:rFonts w:ascii="Myriad Pro" w:hAnsi="Myriad Pro" w:cs="Arial"/>
      <w:color w:val="2E74B5" w:themeColor="accent1" w:themeShade="bf"/>
      <w:sz w:val="28"/>
      <w:szCs w:val="28"/>
    </w:rPr>
  </w:style>
  <w:style w:type="character" w:styleId="Titre4Car" w:customStyle="1">
    <w:name w:val="Titre 4 Car"/>
    <w:basedOn w:val="DefaultParagraphFont"/>
    <w:link w:val="Titre4"/>
    <w:uiPriority w:val="9"/>
    <w:qFormat/>
    <w:rsid w:val="008c6d2d"/>
    <w:rPr>
      <w:rFonts w:ascii="Century Gothic" w:hAnsi="Century Gothic"/>
      <w:b/>
      <w:color w:val="7F7F7F" w:themeColor="text1" w:themeTint="80"/>
      <w:sz w:val="20"/>
      <w:szCs w:val="20"/>
    </w:rPr>
  </w:style>
  <w:style w:type="character" w:styleId="Annotationreference">
    <w:name w:val="annotation reference"/>
    <w:basedOn w:val="DefaultParagraphFont"/>
    <w:uiPriority w:val="99"/>
    <w:semiHidden/>
    <w:unhideWhenUsed/>
    <w:qFormat/>
    <w:rsid w:val="00724c9a"/>
    <w:rPr>
      <w:sz w:val="16"/>
      <w:szCs w:val="16"/>
    </w:rPr>
  </w:style>
  <w:style w:type="character" w:styleId="CommentaireCar" w:customStyle="1">
    <w:name w:val="Commentaire Car"/>
    <w:basedOn w:val="DefaultParagraphFont"/>
    <w:link w:val="Commentaire"/>
    <w:uiPriority w:val="99"/>
    <w:qFormat/>
    <w:rsid w:val="00724c9a"/>
    <w:rPr>
      <w:sz w:val="20"/>
      <w:szCs w:val="20"/>
    </w:rPr>
  </w:style>
  <w:style w:type="character" w:styleId="ObjetducommentaireCar" w:customStyle="1">
    <w:name w:val="Objet du commentaire Car"/>
    <w:basedOn w:val="CommentaireCar"/>
    <w:link w:val="Objetducommentaire"/>
    <w:uiPriority w:val="99"/>
    <w:semiHidden/>
    <w:qFormat/>
    <w:rsid w:val="00724c9a"/>
    <w:rPr>
      <w:b/>
      <w:bCs/>
      <w:sz w:val="20"/>
      <w:szCs w:val="20"/>
    </w:rPr>
  </w:style>
  <w:style w:type="character" w:styleId="Mentionnonrsolue1" w:customStyle="1">
    <w:name w:val="Mention non résolue1"/>
    <w:basedOn w:val="DefaultParagraphFont"/>
    <w:uiPriority w:val="99"/>
    <w:semiHidden/>
    <w:unhideWhenUsed/>
    <w:qFormat/>
    <w:rsid w:val="00520682"/>
    <w:rPr>
      <w:color w:val="605E5C"/>
      <w:shd w:fill="E1DFDD" w:val="clear"/>
    </w:rPr>
  </w:style>
  <w:style w:type="character" w:styleId="Q4iawc" w:customStyle="1">
    <w:name w:val="q4iawc"/>
    <w:basedOn w:val="DefaultParagraphFont"/>
    <w:qFormat/>
    <w:rsid w:val="003b580c"/>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andFooter">
    <w:name w:val="Header and Footer"/>
    <w:basedOn w:val="Normal"/>
    <w:qFormat/>
    <w:pPr/>
    <w:rPr/>
  </w:style>
  <w:style w:type="paragraph" w:styleId="Header">
    <w:name w:val="Header"/>
    <w:basedOn w:val="Normal"/>
    <w:link w:val="En-tteCar"/>
    <w:uiPriority w:val="99"/>
    <w:unhideWhenUsed/>
    <w:rsid w:val="000b308a"/>
    <w:pPr>
      <w:tabs>
        <w:tab w:val="clear" w:pos="708"/>
        <w:tab w:val="center" w:pos="4536" w:leader="none"/>
        <w:tab w:val="right" w:pos="9072" w:leader="none"/>
      </w:tabs>
    </w:pPr>
    <w:rPr/>
  </w:style>
  <w:style w:type="paragraph" w:styleId="Footer">
    <w:name w:val="Footer"/>
    <w:basedOn w:val="Normal"/>
    <w:link w:val="PieddepageCar"/>
    <w:uiPriority w:val="99"/>
    <w:unhideWhenUsed/>
    <w:rsid w:val="000b308a"/>
    <w:pPr>
      <w:tabs>
        <w:tab w:val="clear" w:pos="708"/>
        <w:tab w:val="center" w:pos="4536" w:leader="none"/>
        <w:tab w:val="right" w:pos="9072" w:leader="none"/>
      </w:tabs>
    </w:pPr>
    <w:rPr/>
  </w:style>
  <w:style w:type="paragraph" w:styleId="BalloonText">
    <w:name w:val="Balloon Text"/>
    <w:basedOn w:val="Normal"/>
    <w:link w:val="TextedebullesCar"/>
    <w:uiPriority w:val="99"/>
    <w:semiHidden/>
    <w:unhideWhenUsed/>
    <w:qFormat/>
    <w:rsid w:val="00607c17"/>
    <w:pPr/>
    <w:rPr>
      <w:rFonts w:ascii="Segoe UI" w:hAnsi="Segoe UI" w:cs="Segoe UI"/>
      <w:sz w:val="18"/>
      <w:szCs w:val="18"/>
    </w:rPr>
  </w:style>
  <w:style w:type="paragraph" w:styleId="Paragraphestandard" w:customStyle="1">
    <w:name w:val="[Paragraphe standard]"/>
    <w:basedOn w:val="Normal"/>
    <w:uiPriority w:val="99"/>
    <w:qFormat/>
    <w:rsid w:val="00e44a8f"/>
    <w:pPr>
      <w:spacing w:lineRule="auto" w:line="288"/>
      <w:textAlignment w:val="center"/>
    </w:pPr>
    <w:rPr>
      <w:rFonts w:ascii="MinionPro-Regular" w:hAnsi="MinionPro-Regular" w:cs="MinionPro-Regular"/>
      <w:color w:val="000000"/>
      <w:sz w:val="24"/>
      <w:szCs w:val="24"/>
    </w:rPr>
  </w:style>
  <w:style w:type="paragraph" w:styleId="Default" w:customStyle="1">
    <w:name w:val="Default"/>
    <w:qFormat/>
    <w:rsid w:val="003a2dc6"/>
    <w:pPr>
      <w:widowControl/>
      <w:bidi w:val="0"/>
      <w:spacing w:lineRule="auto" w:line="240" w:before="0" w:after="0"/>
      <w:jc w:val="left"/>
    </w:pPr>
    <w:rPr>
      <w:rFonts w:ascii="Arial" w:hAnsi="Arial" w:eastAsia="Calibri" w:cs="Arial"/>
      <w:color w:val="000000"/>
      <w:kern w:val="0"/>
      <w:sz w:val="24"/>
      <w:szCs w:val="24"/>
      <w:lang w:val="fr-FR" w:eastAsia="en-US" w:bidi="ar-SA"/>
    </w:rPr>
  </w:style>
  <w:style w:type="paragraph" w:styleId="ListParagraph">
    <w:name w:val="List Paragraph"/>
    <w:basedOn w:val="Normal"/>
    <w:uiPriority w:val="34"/>
    <w:qFormat/>
    <w:rsid w:val="003a2dc6"/>
    <w:pPr>
      <w:ind w:left="708" w:hanging="0"/>
    </w:pPr>
    <w:rPr>
      <w:rFonts w:ascii="Calibri" w:hAnsi="Calibri" w:eastAsia="Calibri" w:cs="Times New Roman"/>
    </w:rPr>
  </w:style>
  <w:style w:type="paragraph" w:styleId="NoSpacing">
    <w:name w:val="No Spacing"/>
    <w:uiPriority w:val="1"/>
    <w:qFormat/>
    <w:rsid w:val="00357bbd"/>
    <w:pPr>
      <w:widowControl/>
      <w:bidi w:val="0"/>
      <w:spacing w:lineRule="auto" w:line="240" w:before="0" w:after="0"/>
      <w:jc w:val="both"/>
    </w:pPr>
    <w:rPr>
      <w:rFonts w:ascii="Calibri" w:hAnsi="Calibri" w:eastAsia="Calibri" w:cs="Arial" w:asciiTheme="minorHAnsi" w:cstheme="minorBidi" w:eastAsiaTheme="minorHAnsi" w:hAnsiTheme="minorHAnsi"/>
      <w:color w:val="auto"/>
      <w:kern w:val="0"/>
      <w:sz w:val="23"/>
      <w:szCs w:val="23"/>
      <w:lang w:val="fr-FR" w:eastAsia="en-US" w:bidi="ar-SA"/>
    </w:rPr>
  </w:style>
  <w:style w:type="paragraph" w:styleId="Annotationtext">
    <w:name w:val="annotation text"/>
    <w:basedOn w:val="Normal"/>
    <w:link w:val="CommentaireCar"/>
    <w:uiPriority w:val="99"/>
    <w:unhideWhenUsed/>
    <w:qFormat/>
    <w:rsid w:val="00724c9a"/>
    <w:pPr/>
    <w:rPr>
      <w:sz w:val="20"/>
      <w:szCs w:val="20"/>
    </w:rPr>
  </w:style>
  <w:style w:type="paragraph" w:styleId="Annotationsubject">
    <w:name w:val="annotation subject"/>
    <w:basedOn w:val="Annotationtext"/>
    <w:next w:val="Annotationtext"/>
    <w:link w:val="ObjetducommentaireCar"/>
    <w:uiPriority w:val="99"/>
    <w:semiHidden/>
    <w:unhideWhenUsed/>
    <w:qFormat/>
    <w:rsid w:val="00724c9a"/>
    <w:pPr/>
    <w:rPr>
      <w:b/>
      <w:bCs/>
    </w:rPr>
  </w:style>
  <w:style w:type="paragraph" w:styleId="FrameContents" w:customStyle="1">
    <w:name w:val="Frame Contents"/>
    <w:basedOn w:val="Normal"/>
    <w:qFormat/>
    <w:rsid w:val="003776dd"/>
    <w:pPr>
      <w:suppressAutoHyphens w:val="true"/>
    </w:pPr>
    <w:rPr/>
  </w:style>
  <w:style w:type="paragraph" w:styleId="Revision">
    <w:name w:val="Revision"/>
    <w:uiPriority w:val="99"/>
    <w:semiHidden/>
    <w:qFormat/>
    <w:rsid w:val="00786b91"/>
    <w:pPr>
      <w:widowControl/>
      <w:bidi w:val="0"/>
      <w:spacing w:lineRule="auto" w:line="240" w:before="0" w:after="0"/>
      <w:jc w:val="left"/>
    </w:pPr>
    <w:rPr>
      <w:rFonts w:ascii="Calibri" w:hAnsi="Calibri" w:eastAsia="Calibri" w:cs="Arial" w:asciiTheme="minorHAnsi" w:cstheme="minorBidi" w:eastAsiaTheme="minorHAnsi" w:hAnsiTheme="minorHAnsi"/>
      <w:color w:val="auto"/>
      <w:kern w:val="0"/>
      <w:sz w:val="23"/>
      <w:szCs w:val="23"/>
      <w:lang w:val="fr-FR"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niv-orleans.fr/gremi/" TargetMode="External"/><Relationship Id="rId3" Type="http://schemas.openxmlformats.org/officeDocument/2006/relationships/image" Target="media/image1.wmf"/><Relationship Id="rId4" Type="http://schemas.openxmlformats.org/officeDocument/2006/relationships/image" Target="media/image2.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4.jpeg"/>
</Relationships>
</file>

<file path=word/_rels/footer2.xml.rels><?xml version="1.0" encoding="UTF-8"?>
<Relationships xmlns="http://schemas.openxmlformats.org/package/2006/relationships"><Relationship Id="rId1" Type="http://schemas.openxmlformats.org/officeDocument/2006/relationships/image" Target="media/image5.jpeg"/>
</Relationships>
</file>

<file path=word/_rels/header1.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A7230-EEC7-44B4-A374-A81AB35B5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Application>LibreOffice/7.0.4.2$MacOSX_X86_64 LibreOffice_project/dcf040e67528d9187c66b2379df5ea4407429775</Application>
  <AppVersion>15.0000</AppVersion>
  <Pages>2</Pages>
  <Words>804</Words>
  <Characters>4652</Characters>
  <CharactersWithSpaces>5420</CharactersWithSpaces>
  <Paragraphs>65</Paragraphs>
  <Company>Université d'Orléans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2022-08-25T12:56:00Z</dcterms:created>
  <dc:creator>Caroline Lambert</dc:creator>
  <dc:description/>
  <dc:language>fr-FR</dc:language>
  <cp:lastModifiedBy>reviewer</cp:lastModifiedBy>
  <cp:lastPrinted>2020-07-03T13:39:00Z</cp:lastPrinted>
  <dcterms:modified xsi:type="dcterms:W3CDTF">2022-08-25T14:45:00Z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